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1072" w14:textId="77777777" w:rsidR="00762FDE" w:rsidRPr="00046416" w:rsidRDefault="00343817" w:rsidP="00762FDE">
      <w:pPr>
        <w:adjustRightInd/>
        <w:spacing w:line="304" w:lineRule="exact"/>
        <w:rPr>
          <w:rFonts w:ascii="ＭＳ 明朝" w:cs="Times New Roman"/>
          <w:color w:val="000000" w:themeColor="text1"/>
        </w:rPr>
      </w:pPr>
      <w:r w:rsidRPr="00046416">
        <w:rPr>
          <w:rFonts w:ascii="ＭＳ 明朝" w:eastAsia="AR P丸ゴシック体M" w:cs="AR P丸ゴシック体M" w:hint="eastAsia"/>
          <w:color w:val="000000" w:themeColor="text1"/>
          <w:sz w:val="28"/>
          <w:szCs w:val="28"/>
        </w:rPr>
        <w:t>令和</w:t>
      </w:r>
      <w:r w:rsidR="00827524" w:rsidRPr="00046416">
        <w:rPr>
          <w:rFonts w:ascii="ＭＳ 明朝" w:eastAsia="AR P丸ゴシック体M" w:cs="AR P丸ゴシック体M" w:hint="eastAsia"/>
          <w:color w:val="000000" w:themeColor="text1"/>
          <w:sz w:val="28"/>
          <w:szCs w:val="28"/>
        </w:rPr>
        <w:t>６</w:t>
      </w:r>
      <w:r w:rsidRPr="00046416">
        <w:rPr>
          <w:rFonts w:ascii="ＭＳ 明朝" w:eastAsia="AR P丸ゴシック体M" w:cs="AR P丸ゴシック体M"/>
          <w:color w:val="000000" w:themeColor="text1"/>
          <w:sz w:val="28"/>
          <w:szCs w:val="28"/>
        </w:rPr>
        <w:t>年</w:t>
      </w:r>
      <w:r w:rsidR="00762FDE" w:rsidRPr="00046416">
        <w:rPr>
          <w:rFonts w:ascii="ＭＳ 明朝" w:eastAsia="AR P丸ゴシック体M" w:cs="AR P丸ゴシック体M" w:hint="eastAsia"/>
          <w:color w:val="000000" w:themeColor="text1"/>
          <w:sz w:val="28"/>
          <w:szCs w:val="28"/>
        </w:rPr>
        <w:t>度　授業改善推進プラン</w:t>
      </w:r>
      <w:r w:rsidR="00762FDE" w:rsidRPr="00046416">
        <w:rPr>
          <w:rFonts w:cs="Times New Roman"/>
          <w:color w:val="000000" w:themeColor="text1"/>
        </w:rPr>
        <w:t xml:space="preserve"> </w:t>
      </w:r>
      <w:r w:rsidR="00762FDE" w:rsidRPr="00046416">
        <w:rPr>
          <w:rFonts w:hint="eastAsia"/>
          <w:color w:val="000000" w:themeColor="text1"/>
        </w:rPr>
        <w:t xml:space="preserve">　　　　　　　　　　　　　　　　　</w:t>
      </w:r>
      <w:r w:rsidR="00BF2084" w:rsidRPr="00046416">
        <w:rPr>
          <w:rFonts w:hint="eastAsia"/>
          <w:color w:val="000000" w:themeColor="text1"/>
        </w:rPr>
        <w:t xml:space="preserve">　　　　　　　　　　　　</w:t>
      </w:r>
      <w:r w:rsidR="00762FDE" w:rsidRPr="00046416">
        <w:rPr>
          <w:rFonts w:hint="eastAsia"/>
          <w:color w:val="000000" w:themeColor="text1"/>
        </w:rPr>
        <w:t xml:space="preserve">　小平市立小平第八小学校</w:t>
      </w:r>
    </w:p>
    <w:p w14:paraId="1AEDACC0" w14:textId="72A2062A" w:rsidR="00762FDE" w:rsidRDefault="00542559" w:rsidP="00762FDE">
      <w:pPr>
        <w:adjustRightInd/>
        <w:spacing w:line="424" w:lineRule="exact"/>
        <w:jc w:val="center"/>
        <w:rPr>
          <w:rFonts w:ascii="ＭＳ 明朝" w:eastAsia="AR P丸ゴシック体M" w:cs="AR P丸ゴシック体M"/>
          <w:sz w:val="40"/>
          <w:szCs w:val="40"/>
        </w:rPr>
      </w:pPr>
      <w:r>
        <w:rPr>
          <w:noProof/>
        </w:rPr>
        <mc:AlternateContent>
          <mc:Choice Requires="wps">
            <w:drawing>
              <wp:anchor distT="0" distB="0" distL="114300" distR="114300" simplePos="0" relativeHeight="251663360" behindDoc="0" locked="0" layoutInCell="1" allowOverlap="1" wp14:anchorId="32654B89" wp14:editId="6E4BF279">
                <wp:simplePos x="0" y="0"/>
                <wp:positionH relativeFrom="column">
                  <wp:posOffset>6172200</wp:posOffset>
                </wp:positionH>
                <wp:positionV relativeFrom="paragraph">
                  <wp:posOffset>251460</wp:posOffset>
                </wp:positionV>
                <wp:extent cx="2311400" cy="2073275"/>
                <wp:effectExtent l="9525" t="6350" r="12700" b="6350"/>
                <wp:wrapNone/>
                <wp:docPr id="13152655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2073275"/>
                        </a:xfrm>
                        <a:prstGeom prst="roundRect">
                          <a:avLst>
                            <a:gd name="adj" fmla="val 5954"/>
                          </a:avLst>
                        </a:prstGeom>
                        <a:solidFill>
                          <a:srgbClr val="FFFFFF"/>
                        </a:solidFill>
                        <a:ln w="9525">
                          <a:solidFill>
                            <a:srgbClr val="000000"/>
                          </a:solidFill>
                          <a:round/>
                          <a:headEnd/>
                          <a:tailEnd/>
                        </a:ln>
                      </wps:spPr>
                      <wps:txbx>
                        <w:txbxContent>
                          <w:p w14:paraId="743DD42E" w14:textId="77777777" w:rsidR="00714424" w:rsidRPr="0020209A" w:rsidRDefault="00714424" w:rsidP="00762FDE">
                            <w:pPr>
                              <w:suppressAutoHyphens/>
                              <w:kinsoku w:val="0"/>
                              <w:wordWrap w:val="0"/>
                              <w:autoSpaceDE w:val="0"/>
                              <w:autoSpaceDN w:val="0"/>
                              <w:spacing w:line="234" w:lineRule="exact"/>
                              <w:jc w:val="left"/>
                              <w:rPr>
                                <w:rFonts w:ascii="ＭＳ 明朝" w:cs="Times New Roman"/>
                              </w:rPr>
                            </w:pPr>
                            <w:r w:rsidRPr="0020209A">
                              <w:rPr>
                                <w:rFonts w:ascii="ＭＳ 明朝" w:hint="eastAsia"/>
                              </w:rPr>
                              <w:t>○地域の実態</w:t>
                            </w:r>
                          </w:p>
                          <w:p w14:paraId="0301D6B6" w14:textId="77777777" w:rsidR="00714424" w:rsidRPr="0020209A" w:rsidRDefault="00714424" w:rsidP="0020209A">
                            <w:pPr>
                              <w:suppressAutoHyphens/>
                              <w:kinsoku w:val="0"/>
                              <w:wordWrap w:val="0"/>
                              <w:autoSpaceDE w:val="0"/>
                              <w:autoSpaceDN w:val="0"/>
                              <w:spacing w:line="234" w:lineRule="exact"/>
                              <w:ind w:leftChars="-26" w:left="365" w:hangingChars="200" w:hanging="420"/>
                              <w:jc w:val="left"/>
                              <w:rPr>
                                <w:rFonts w:ascii="ＭＳ 明朝" w:cs="Times New Roman"/>
                              </w:rPr>
                            </w:pPr>
                            <w:r w:rsidRPr="0020209A">
                              <w:rPr>
                                <w:rFonts w:cs="Times New Roman"/>
                              </w:rPr>
                              <w:t xml:space="preserve">  </w:t>
                            </w:r>
                            <w:r w:rsidRPr="0020209A">
                              <w:rPr>
                                <w:rFonts w:hint="eastAsia"/>
                              </w:rPr>
                              <w:t>・</w:t>
                            </w:r>
                            <w:r w:rsidRPr="0020209A">
                              <w:rPr>
                                <w:rFonts w:ascii="ＭＳ 明朝" w:hint="eastAsia"/>
                              </w:rPr>
                              <w:t>地域の方々は学校の教育活動に対してとても協力的である。</w:t>
                            </w:r>
                          </w:p>
                          <w:p w14:paraId="7896AA1A" w14:textId="77777777" w:rsidR="00714424" w:rsidRPr="0020209A" w:rsidRDefault="00714424" w:rsidP="00762FDE">
                            <w:pPr>
                              <w:suppressAutoHyphens/>
                              <w:kinsoku w:val="0"/>
                              <w:wordWrap w:val="0"/>
                              <w:autoSpaceDE w:val="0"/>
                              <w:autoSpaceDN w:val="0"/>
                              <w:spacing w:line="234" w:lineRule="exact"/>
                              <w:jc w:val="left"/>
                              <w:rPr>
                                <w:rFonts w:ascii="ＭＳ 明朝" w:cs="Times New Roman"/>
                              </w:rPr>
                            </w:pPr>
                            <w:r w:rsidRPr="0020209A">
                              <w:rPr>
                                <w:rFonts w:hint="eastAsia"/>
                              </w:rPr>
                              <w:t>○保護者の願い</w:t>
                            </w:r>
                          </w:p>
                          <w:p w14:paraId="4708AB2C" w14:textId="77777777" w:rsidR="00714424" w:rsidRPr="0020209A" w:rsidRDefault="00714424" w:rsidP="0020209A">
                            <w:pPr>
                              <w:suppressAutoHyphens/>
                              <w:kinsoku w:val="0"/>
                              <w:wordWrap w:val="0"/>
                              <w:autoSpaceDE w:val="0"/>
                              <w:autoSpaceDN w:val="0"/>
                              <w:spacing w:line="234" w:lineRule="exact"/>
                              <w:ind w:left="391" w:hangingChars="186" w:hanging="391"/>
                              <w:jc w:val="left"/>
                              <w:rPr>
                                <w:rFonts w:ascii="ＭＳ 明朝" w:cs="Times New Roman"/>
                              </w:rPr>
                            </w:pPr>
                            <w:r w:rsidRPr="0020209A">
                              <w:rPr>
                                <w:rFonts w:ascii="ＭＳ 明朝" w:hint="eastAsia"/>
                              </w:rPr>
                              <w:t xml:space="preserve">　・</w:t>
                            </w:r>
                            <w:r w:rsidR="008F7624" w:rsidRPr="0020209A">
                              <w:rPr>
                                <w:rFonts w:ascii="ＭＳ 明朝" w:hint="eastAsia"/>
                              </w:rPr>
                              <w:t>すす</w:t>
                            </w:r>
                            <w:r w:rsidR="0020209A" w:rsidRPr="0020209A">
                              <w:rPr>
                                <w:rFonts w:ascii="ＭＳ 明朝" w:hint="eastAsia"/>
                              </w:rPr>
                              <w:t>んで学習に取り組めるように</w:t>
                            </w:r>
                            <w:r w:rsidR="00881BC1">
                              <w:rPr>
                                <w:rFonts w:ascii="ＭＳ 明朝" w:hint="eastAsia"/>
                              </w:rPr>
                              <w:t>なって</w:t>
                            </w:r>
                            <w:r w:rsidRPr="0020209A">
                              <w:rPr>
                                <w:rFonts w:ascii="ＭＳ 明朝" w:hint="eastAsia"/>
                              </w:rPr>
                              <w:t>ほしい。</w:t>
                            </w:r>
                          </w:p>
                          <w:p w14:paraId="329B8DFA" w14:textId="77777777" w:rsidR="00714424" w:rsidRPr="0020209A" w:rsidRDefault="00881BC1" w:rsidP="0020209A">
                            <w:pPr>
                              <w:suppressAutoHyphens/>
                              <w:kinsoku w:val="0"/>
                              <w:wordWrap w:val="0"/>
                              <w:autoSpaceDE w:val="0"/>
                              <w:autoSpaceDN w:val="0"/>
                              <w:spacing w:line="234" w:lineRule="exact"/>
                              <w:ind w:left="363" w:hangingChars="173" w:hanging="363"/>
                              <w:jc w:val="left"/>
                              <w:rPr>
                                <w:rFonts w:ascii="ＭＳ 明朝" w:cs="Times New Roman"/>
                              </w:rPr>
                            </w:pPr>
                            <w:r>
                              <w:rPr>
                                <w:rFonts w:ascii="ＭＳ 明朝" w:hint="eastAsia"/>
                              </w:rPr>
                              <w:t xml:space="preserve">　・困難を自ら乗り越えられるたくましい子に育って</w:t>
                            </w:r>
                            <w:r w:rsidR="00714424" w:rsidRPr="0020209A">
                              <w:rPr>
                                <w:rFonts w:ascii="ＭＳ 明朝" w:hint="eastAsia"/>
                              </w:rPr>
                              <w:t>ほしい。</w:t>
                            </w:r>
                          </w:p>
                          <w:p w14:paraId="14A2853E" w14:textId="77777777" w:rsidR="00714424" w:rsidRPr="0020209A" w:rsidRDefault="00714424" w:rsidP="007C6D0E">
                            <w:pPr>
                              <w:suppressAutoHyphens/>
                              <w:kinsoku w:val="0"/>
                              <w:autoSpaceDE w:val="0"/>
                              <w:autoSpaceDN w:val="0"/>
                              <w:spacing w:line="240" w:lineRule="exact"/>
                              <w:jc w:val="left"/>
                              <w:rPr>
                                <w:rFonts w:ascii="ＭＳ 明朝" w:cs="Times New Roman"/>
                              </w:rPr>
                            </w:pPr>
                            <w:r w:rsidRPr="0020209A">
                              <w:rPr>
                                <w:rFonts w:hint="eastAsia"/>
                              </w:rPr>
                              <w:t>○児童の実態</w:t>
                            </w:r>
                          </w:p>
                          <w:p w14:paraId="39DE51B3" w14:textId="77777777" w:rsidR="00714424" w:rsidRPr="0020209A" w:rsidRDefault="00714424" w:rsidP="007C6D0E">
                            <w:pPr>
                              <w:suppressAutoHyphens/>
                              <w:kinsoku w:val="0"/>
                              <w:autoSpaceDE w:val="0"/>
                              <w:autoSpaceDN w:val="0"/>
                              <w:spacing w:line="240" w:lineRule="exact"/>
                              <w:ind w:leftChars="95" w:left="409" w:hangingChars="100" w:hanging="210"/>
                              <w:jc w:val="left"/>
                              <w:rPr>
                                <w:rFonts w:cs="Times New Roman"/>
                              </w:rPr>
                            </w:pPr>
                            <w:r w:rsidRPr="0020209A">
                              <w:rPr>
                                <w:rFonts w:cs="Times New Roman" w:hint="eastAsia"/>
                              </w:rPr>
                              <w:t>・</w:t>
                            </w:r>
                            <w:r w:rsidR="00ED0760">
                              <w:rPr>
                                <w:rFonts w:cs="Times New Roman" w:hint="eastAsia"/>
                              </w:rPr>
                              <w:t>基礎的、</w:t>
                            </w:r>
                            <w:r w:rsidR="0056346E" w:rsidRPr="0020209A">
                              <w:rPr>
                                <w:rFonts w:cs="Times New Roman" w:hint="eastAsia"/>
                              </w:rPr>
                              <w:t>基本的な学習内容は身に付いて</w:t>
                            </w:r>
                            <w:r w:rsidRPr="0020209A">
                              <w:rPr>
                                <w:rFonts w:cs="Times New Roman" w:hint="eastAsia"/>
                              </w:rPr>
                              <w:t>いる児童が多い。</w:t>
                            </w:r>
                          </w:p>
                          <w:p w14:paraId="20F10005" w14:textId="77777777" w:rsidR="00714424" w:rsidRPr="0020209A" w:rsidRDefault="00714424" w:rsidP="007C6D0E">
                            <w:pPr>
                              <w:suppressAutoHyphens/>
                              <w:kinsoku w:val="0"/>
                              <w:autoSpaceDE w:val="0"/>
                              <w:autoSpaceDN w:val="0"/>
                              <w:spacing w:line="240" w:lineRule="exact"/>
                              <w:ind w:leftChars="95" w:left="409" w:hangingChars="100" w:hanging="210"/>
                              <w:jc w:val="left"/>
                            </w:pPr>
                            <w:r w:rsidRPr="0020209A">
                              <w:rPr>
                                <w:rFonts w:cs="Times New Roman" w:hint="eastAsia"/>
                              </w:rPr>
                              <w:t>・思考</w:t>
                            </w:r>
                            <w:r w:rsidR="00ED0760">
                              <w:rPr>
                                <w:rFonts w:hint="eastAsia"/>
                              </w:rPr>
                              <w:t>力、判断力、</w:t>
                            </w:r>
                            <w:r w:rsidRPr="0020209A">
                              <w:rPr>
                                <w:rFonts w:hint="eastAsia"/>
                              </w:rPr>
                              <w:t>表現力の育成をさらに図りたい。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654B89" id="AutoShape 9" o:spid="_x0000_s1026" style="position:absolute;left:0;text-align:left;margin-left:486pt;margin-top:19.8pt;width:182pt;height:1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">
                <v:textbox inset="5.85pt,.7pt,5.85pt,.7pt">
                  <w:txbxContent>
                    <w:p w14:paraId="743DD42E" w14:textId="77777777" w:rsidR="00714424" w:rsidRPr="0020209A" w:rsidRDefault="00714424" w:rsidP="00762FDE">
                      <w:pPr>
                        <w:suppressAutoHyphens/>
                        <w:kinsoku w:val="0"/>
                        <w:wordWrap w:val="0"/>
                        <w:autoSpaceDE w:val="0"/>
                        <w:autoSpaceDN w:val="0"/>
                        <w:spacing w:line="234" w:lineRule="exact"/>
                        <w:jc w:val="left"/>
                        <w:rPr>
                          <w:rFonts w:ascii="ＭＳ 明朝" w:cs="Times New Roman"/>
                        </w:rPr>
                      </w:pPr>
                      <w:r w:rsidRPr="0020209A">
                        <w:rPr>
                          <w:rFonts w:ascii="ＭＳ 明朝" w:hint="eastAsia"/>
                        </w:rPr>
                        <w:t>○地域の実態</w:t>
                      </w:r>
                    </w:p>
                    <w:p w14:paraId="0301D6B6" w14:textId="77777777" w:rsidR="00714424" w:rsidRPr="0020209A" w:rsidRDefault="00714424" w:rsidP="0020209A">
                      <w:pPr>
                        <w:suppressAutoHyphens/>
                        <w:kinsoku w:val="0"/>
                        <w:wordWrap w:val="0"/>
                        <w:autoSpaceDE w:val="0"/>
                        <w:autoSpaceDN w:val="0"/>
                        <w:spacing w:line="234" w:lineRule="exact"/>
                        <w:ind w:leftChars="-26" w:left="365" w:hangingChars="200" w:hanging="420"/>
                        <w:jc w:val="left"/>
                        <w:rPr>
                          <w:rFonts w:ascii="ＭＳ 明朝" w:cs="Times New Roman"/>
                        </w:rPr>
                      </w:pPr>
                      <w:r w:rsidRPr="0020209A">
                        <w:rPr>
                          <w:rFonts w:cs="Times New Roman"/>
                        </w:rPr>
                        <w:t xml:space="preserve">  </w:t>
                      </w:r>
                      <w:r w:rsidRPr="0020209A">
                        <w:rPr>
                          <w:rFonts w:hint="eastAsia"/>
                        </w:rPr>
                        <w:t>・</w:t>
                      </w:r>
                      <w:r w:rsidRPr="0020209A">
                        <w:rPr>
                          <w:rFonts w:ascii="ＭＳ 明朝" w:hint="eastAsia"/>
                        </w:rPr>
                        <w:t>地域の方々は学校の教育活動に対してとても協力的である。</w:t>
                      </w:r>
                    </w:p>
                    <w:p w14:paraId="7896AA1A" w14:textId="77777777" w:rsidR="00714424" w:rsidRPr="0020209A" w:rsidRDefault="00714424" w:rsidP="00762FDE">
                      <w:pPr>
                        <w:suppressAutoHyphens/>
                        <w:kinsoku w:val="0"/>
                        <w:wordWrap w:val="0"/>
                        <w:autoSpaceDE w:val="0"/>
                        <w:autoSpaceDN w:val="0"/>
                        <w:spacing w:line="234" w:lineRule="exact"/>
                        <w:jc w:val="left"/>
                        <w:rPr>
                          <w:rFonts w:ascii="ＭＳ 明朝" w:cs="Times New Roman"/>
                        </w:rPr>
                      </w:pPr>
                      <w:r w:rsidRPr="0020209A">
                        <w:rPr>
                          <w:rFonts w:hint="eastAsia"/>
                        </w:rPr>
                        <w:t>○保護者の願い</w:t>
                      </w:r>
                    </w:p>
                    <w:p w14:paraId="4708AB2C" w14:textId="77777777" w:rsidR="00714424" w:rsidRPr="0020209A" w:rsidRDefault="00714424" w:rsidP="0020209A">
                      <w:pPr>
                        <w:suppressAutoHyphens/>
                        <w:kinsoku w:val="0"/>
                        <w:wordWrap w:val="0"/>
                        <w:autoSpaceDE w:val="0"/>
                        <w:autoSpaceDN w:val="0"/>
                        <w:spacing w:line="234" w:lineRule="exact"/>
                        <w:ind w:left="391" w:hangingChars="186" w:hanging="391"/>
                        <w:jc w:val="left"/>
                        <w:rPr>
                          <w:rFonts w:ascii="ＭＳ 明朝" w:cs="Times New Roman"/>
                        </w:rPr>
                      </w:pPr>
                      <w:r w:rsidRPr="0020209A">
                        <w:rPr>
                          <w:rFonts w:ascii="ＭＳ 明朝" w:hint="eastAsia"/>
                        </w:rPr>
                        <w:t xml:space="preserve">　・</w:t>
                      </w:r>
                      <w:r w:rsidR="008F7624" w:rsidRPr="0020209A">
                        <w:rPr>
                          <w:rFonts w:ascii="ＭＳ 明朝" w:hint="eastAsia"/>
                        </w:rPr>
                        <w:t>すす</w:t>
                      </w:r>
                      <w:r w:rsidR="0020209A" w:rsidRPr="0020209A">
                        <w:rPr>
                          <w:rFonts w:ascii="ＭＳ 明朝" w:hint="eastAsia"/>
                        </w:rPr>
                        <w:t>んで学習に取り組めるように</w:t>
                      </w:r>
                      <w:r w:rsidR="00881BC1">
                        <w:rPr>
                          <w:rFonts w:ascii="ＭＳ 明朝" w:hint="eastAsia"/>
                        </w:rPr>
                        <w:t>なって</w:t>
                      </w:r>
                      <w:r w:rsidRPr="0020209A">
                        <w:rPr>
                          <w:rFonts w:ascii="ＭＳ 明朝" w:hint="eastAsia"/>
                        </w:rPr>
                        <w:t>ほしい。</w:t>
                      </w:r>
                    </w:p>
                    <w:p w14:paraId="329B8DFA" w14:textId="77777777" w:rsidR="00714424" w:rsidRPr="0020209A" w:rsidRDefault="00881BC1" w:rsidP="0020209A">
                      <w:pPr>
                        <w:suppressAutoHyphens/>
                        <w:kinsoku w:val="0"/>
                        <w:wordWrap w:val="0"/>
                        <w:autoSpaceDE w:val="0"/>
                        <w:autoSpaceDN w:val="0"/>
                        <w:spacing w:line="234" w:lineRule="exact"/>
                        <w:ind w:left="363" w:hangingChars="173" w:hanging="363"/>
                        <w:jc w:val="left"/>
                        <w:rPr>
                          <w:rFonts w:ascii="ＭＳ 明朝" w:cs="Times New Roman"/>
                        </w:rPr>
                      </w:pPr>
                      <w:r>
                        <w:rPr>
                          <w:rFonts w:ascii="ＭＳ 明朝" w:hint="eastAsia"/>
                        </w:rPr>
                        <w:t xml:space="preserve">　・困難を自ら乗り越えられるたくましい子に育って</w:t>
                      </w:r>
                      <w:r w:rsidR="00714424" w:rsidRPr="0020209A">
                        <w:rPr>
                          <w:rFonts w:ascii="ＭＳ 明朝" w:hint="eastAsia"/>
                        </w:rPr>
                        <w:t>ほしい。</w:t>
                      </w:r>
                    </w:p>
                    <w:p w14:paraId="14A2853E" w14:textId="77777777" w:rsidR="00714424" w:rsidRPr="0020209A" w:rsidRDefault="00714424" w:rsidP="007C6D0E">
                      <w:pPr>
                        <w:suppressAutoHyphens/>
                        <w:kinsoku w:val="0"/>
                        <w:autoSpaceDE w:val="0"/>
                        <w:autoSpaceDN w:val="0"/>
                        <w:spacing w:line="240" w:lineRule="exact"/>
                        <w:jc w:val="left"/>
                        <w:rPr>
                          <w:rFonts w:ascii="ＭＳ 明朝" w:cs="Times New Roman"/>
                        </w:rPr>
                      </w:pPr>
                      <w:r w:rsidRPr="0020209A">
                        <w:rPr>
                          <w:rFonts w:hint="eastAsia"/>
                        </w:rPr>
                        <w:t>○児童の実態</w:t>
                      </w:r>
                    </w:p>
                    <w:p w14:paraId="39DE51B3" w14:textId="77777777" w:rsidR="00714424" w:rsidRPr="0020209A" w:rsidRDefault="00714424" w:rsidP="007C6D0E">
                      <w:pPr>
                        <w:suppressAutoHyphens/>
                        <w:kinsoku w:val="0"/>
                        <w:autoSpaceDE w:val="0"/>
                        <w:autoSpaceDN w:val="0"/>
                        <w:spacing w:line="240" w:lineRule="exact"/>
                        <w:ind w:leftChars="95" w:left="409" w:hangingChars="100" w:hanging="210"/>
                        <w:jc w:val="left"/>
                        <w:rPr>
                          <w:rFonts w:cs="Times New Roman"/>
                        </w:rPr>
                      </w:pPr>
                      <w:r w:rsidRPr="0020209A">
                        <w:rPr>
                          <w:rFonts w:cs="Times New Roman" w:hint="eastAsia"/>
                        </w:rPr>
                        <w:t>・</w:t>
                      </w:r>
                      <w:r w:rsidR="00ED0760">
                        <w:rPr>
                          <w:rFonts w:cs="Times New Roman" w:hint="eastAsia"/>
                        </w:rPr>
                        <w:t>基礎的、</w:t>
                      </w:r>
                      <w:r w:rsidR="0056346E" w:rsidRPr="0020209A">
                        <w:rPr>
                          <w:rFonts w:cs="Times New Roman" w:hint="eastAsia"/>
                        </w:rPr>
                        <w:t>基本的な学習内容は身に付いて</w:t>
                      </w:r>
                      <w:r w:rsidRPr="0020209A">
                        <w:rPr>
                          <w:rFonts w:cs="Times New Roman" w:hint="eastAsia"/>
                        </w:rPr>
                        <w:t>いる児童が多い。</w:t>
                      </w:r>
                    </w:p>
                    <w:p w14:paraId="20F10005" w14:textId="77777777" w:rsidR="00714424" w:rsidRPr="0020209A" w:rsidRDefault="00714424" w:rsidP="007C6D0E">
                      <w:pPr>
                        <w:suppressAutoHyphens/>
                        <w:kinsoku w:val="0"/>
                        <w:autoSpaceDE w:val="0"/>
                        <w:autoSpaceDN w:val="0"/>
                        <w:spacing w:line="240" w:lineRule="exact"/>
                        <w:ind w:leftChars="95" w:left="409" w:hangingChars="100" w:hanging="210"/>
                        <w:jc w:val="left"/>
                      </w:pPr>
                      <w:r w:rsidRPr="0020209A">
                        <w:rPr>
                          <w:rFonts w:cs="Times New Roman" w:hint="eastAsia"/>
                        </w:rPr>
                        <w:t>・思考</w:t>
                      </w:r>
                      <w:r w:rsidR="00ED0760">
                        <w:rPr>
                          <w:rFonts w:hint="eastAsia"/>
                        </w:rPr>
                        <w:t>力、判断力、</w:t>
                      </w:r>
                      <w:r w:rsidRPr="0020209A">
                        <w:rPr>
                          <w:rFonts w:hint="eastAsia"/>
                        </w:rPr>
                        <w:t>表現力の育成をさらに図りたい。</w:t>
                      </w:r>
                    </w:p>
                  </w:txbxContent>
                </v:textbox>
              </v:roundrect>
            </w:pict>
          </mc:Fallback>
        </mc:AlternateContent>
      </w:r>
      <w:r w:rsidR="00762FDE">
        <w:rPr>
          <w:rFonts w:ascii="ＭＳ 明朝" w:eastAsia="AR P丸ゴシック体M" w:cs="AR P丸ゴシック体M" w:hint="eastAsia"/>
          <w:sz w:val="40"/>
          <w:szCs w:val="40"/>
        </w:rPr>
        <w:t xml:space="preserve">　学力向上を図るための全体計画</w:t>
      </w:r>
    </w:p>
    <w:p w14:paraId="2B08F23B" w14:textId="6EBBC9E0" w:rsidR="00FC1122" w:rsidRDefault="00542559" w:rsidP="00762FDE">
      <w:pPr>
        <w:adjustRightInd/>
        <w:spacing w:line="424" w:lineRule="exact"/>
        <w:jc w:val="center"/>
        <w:rPr>
          <w:rFonts w:ascii="ＭＳ 明朝" w:eastAsia="AR P丸ゴシック体M" w:cs="AR P丸ゴシック体M"/>
          <w:sz w:val="40"/>
          <w:szCs w:val="40"/>
        </w:rPr>
      </w:pPr>
      <w:r>
        <w:rPr>
          <w:rFonts w:ascii="ＭＳ 明朝" w:eastAsia="AR P丸ゴシック体M" w:cs="AR P丸ゴシック体M"/>
          <w:noProof/>
          <w:sz w:val="36"/>
          <w:szCs w:val="36"/>
        </w:rPr>
        <mc:AlternateContent>
          <mc:Choice Requires="wps">
            <w:drawing>
              <wp:anchor distT="0" distB="0" distL="114300" distR="114300" simplePos="0" relativeHeight="251658240" behindDoc="0" locked="0" layoutInCell="1" allowOverlap="1" wp14:anchorId="730F8538" wp14:editId="0C031EA8">
                <wp:simplePos x="0" y="0"/>
                <wp:positionH relativeFrom="column">
                  <wp:posOffset>1882775</wp:posOffset>
                </wp:positionH>
                <wp:positionV relativeFrom="paragraph">
                  <wp:posOffset>39370</wp:posOffset>
                </wp:positionV>
                <wp:extent cx="4124325" cy="2143125"/>
                <wp:effectExtent l="6350" t="6350" r="12700" b="12700"/>
                <wp:wrapNone/>
                <wp:docPr id="28303045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2143125"/>
                        </a:xfrm>
                        <a:prstGeom prst="roundRect">
                          <a:avLst>
                            <a:gd name="adj" fmla="val 7606"/>
                          </a:avLst>
                        </a:prstGeom>
                        <a:solidFill>
                          <a:srgbClr val="FFFFFF"/>
                        </a:solidFill>
                        <a:ln w="9525">
                          <a:solidFill>
                            <a:srgbClr val="000000"/>
                          </a:solidFill>
                          <a:round/>
                          <a:headEnd/>
                          <a:tailEnd/>
                        </a:ln>
                      </wps:spPr>
                      <wps:txbx>
                        <w:txbxContent>
                          <w:p w14:paraId="38F80DE7" w14:textId="77777777" w:rsidR="00714424" w:rsidRDefault="00714424" w:rsidP="00EA2DDA">
                            <w:pPr>
                              <w:suppressAutoHyphens/>
                              <w:kinsoku w:val="0"/>
                              <w:wordWrap w:val="0"/>
                              <w:autoSpaceDE w:val="0"/>
                              <w:autoSpaceDN w:val="0"/>
                              <w:spacing w:line="240" w:lineRule="exact"/>
                              <w:jc w:val="center"/>
                              <w:rPr>
                                <w:rFonts w:ascii="ＭＳ 明朝" w:cs="Times New Roman"/>
                              </w:rPr>
                            </w:pPr>
                            <w:r>
                              <w:rPr>
                                <w:rFonts w:hint="eastAsia"/>
                              </w:rPr>
                              <w:t>＜小平市立小平第八小学校学校教育目標＞</w:t>
                            </w:r>
                          </w:p>
                          <w:p w14:paraId="1F3A16FC" w14:textId="77777777" w:rsidR="00714424" w:rsidRDefault="006405D9" w:rsidP="00EA2DDA">
                            <w:pPr>
                              <w:suppressAutoHyphens/>
                              <w:kinsoku w:val="0"/>
                              <w:wordWrap w:val="0"/>
                              <w:autoSpaceDE w:val="0"/>
                              <w:autoSpaceDN w:val="0"/>
                              <w:spacing w:line="240" w:lineRule="exact"/>
                              <w:jc w:val="left"/>
                              <w:rPr>
                                <w:rFonts w:ascii="ＭＳ 明朝" w:cs="Times New Roman"/>
                              </w:rPr>
                            </w:pPr>
                            <w:r>
                              <w:rPr>
                                <w:rFonts w:ascii="ＭＳ 明朝" w:hint="eastAsia"/>
                              </w:rPr>
                              <w:t xml:space="preserve">　次代を担う児童に「生きる力」を育む</w:t>
                            </w:r>
                            <w:r w:rsidR="00714424">
                              <w:rPr>
                                <w:rFonts w:ascii="ＭＳ 明朝" w:hint="eastAsia"/>
                              </w:rPr>
                              <w:t>ために、その要素である「確かな学力、豊かな人間性、健康な体」の調和のとれた教育活動を大切にするとともに、地域の豊かな自然や伝統・文化を尊重し、家庭・地域との連携を深め、地域に根ざした特色ある</w:t>
                            </w:r>
                            <w:r>
                              <w:rPr>
                                <w:rFonts w:ascii="ＭＳ 明朝" w:hint="eastAsia"/>
                              </w:rPr>
                              <w:t>教育活動を推進することによって、「思いやりがあり心豊かな子」「すす</w:t>
                            </w:r>
                            <w:r w:rsidR="00714424">
                              <w:rPr>
                                <w:rFonts w:ascii="ＭＳ 明朝" w:hint="eastAsia"/>
                              </w:rPr>
                              <w:t>んで社会に貢献しようとする子」「自ら学ぶ想像力豊かな子」「健康でたくましい子」の育成を目指し、下記の教育目標を設定する。</w:t>
                            </w:r>
                          </w:p>
                          <w:p w14:paraId="129080A4" w14:textId="77777777" w:rsidR="00714424" w:rsidRPr="00762FDE" w:rsidRDefault="00714424" w:rsidP="002A4397">
                            <w:pPr>
                              <w:suppressAutoHyphens/>
                              <w:kinsoku w:val="0"/>
                              <w:autoSpaceDE w:val="0"/>
                              <w:autoSpaceDN w:val="0"/>
                              <w:spacing w:line="260" w:lineRule="exact"/>
                              <w:ind w:firstLineChars="800" w:firstLine="1928"/>
                              <w:jc w:val="left"/>
                              <w:rPr>
                                <w:rFonts w:asciiTheme="majorEastAsia" w:eastAsiaTheme="majorEastAsia" w:hAnsiTheme="majorEastAsia" w:cs="Times New Roman"/>
                                <w:b/>
                              </w:rPr>
                            </w:pPr>
                            <w:r w:rsidRPr="00762FDE">
                              <w:rPr>
                                <w:rFonts w:asciiTheme="majorEastAsia" w:eastAsiaTheme="majorEastAsia" w:hAnsiTheme="majorEastAsia" w:hint="eastAsia"/>
                                <w:b/>
                                <w:sz w:val="24"/>
                                <w:szCs w:val="24"/>
                              </w:rPr>
                              <w:t>◎思いやりのある子</w:t>
                            </w:r>
                          </w:p>
                          <w:p w14:paraId="4CA3C4CE" w14:textId="77777777" w:rsidR="00714424" w:rsidRDefault="00FD18A9" w:rsidP="002A4397">
                            <w:pPr>
                              <w:spacing w:line="260" w:lineRule="exact"/>
                              <w:ind w:firstLineChars="800" w:firstLine="1928"/>
                              <w:rPr>
                                <w:rFonts w:asciiTheme="majorEastAsia" w:eastAsiaTheme="majorEastAsia" w:hAnsiTheme="majorEastAsia" w:cs="ＭＳ Ｐゴシック"/>
                                <w:b/>
                                <w:sz w:val="24"/>
                                <w:szCs w:val="24"/>
                              </w:rPr>
                            </w:pPr>
                            <w:r>
                              <w:rPr>
                                <w:rFonts w:asciiTheme="majorEastAsia" w:eastAsiaTheme="majorEastAsia" w:hAnsiTheme="majorEastAsia" w:cs="ＭＳ Ｐゴシック" w:hint="eastAsia"/>
                                <w:b/>
                                <w:sz w:val="24"/>
                                <w:szCs w:val="24"/>
                              </w:rPr>
                              <w:t>〇</w:t>
                            </w:r>
                            <w:r w:rsidR="00714424">
                              <w:rPr>
                                <w:rFonts w:asciiTheme="majorEastAsia" w:eastAsiaTheme="majorEastAsia" w:hAnsiTheme="majorEastAsia" w:cs="ＭＳ Ｐゴシック" w:hint="eastAsia"/>
                                <w:b/>
                                <w:sz w:val="24"/>
                                <w:szCs w:val="24"/>
                              </w:rPr>
                              <w:t>よく</w:t>
                            </w:r>
                            <w:r w:rsidR="00714424" w:rsidRPr="00762FDE">
                              <w:rPr>
                                <w:rFonts w:asciiTheme="majorEastAsia" w:eastAsiaTheme="majorEastAsia" w:hAnsiTheme="majorEastAsia" w:cs="ＭＳ Ｐゴシック" w:hint="eastAsia"/>
                                <w:b/>
                                <w:sz w:val="24"/>
                                <w:szCs w:val="24"/>
                              </w:rPr>
                              <w:t>働く子</w:t>
                            </w:r>
                          </w:p>
                          <w:p w14:paraId="41C1F9A3" w14:textId="77777777" w:rsidR="00714424" w:rsidRPr="00762FDE" w:rsidRDefault="00046416" w:rsidP="002A4397">
                            <w:pPr>
                              <w:suppressAutoHyphens/>
                              <w:kinsoku w:val="0"/>
                              <w:autoSpaceDE w:val="0"/>
                              <w:autoSpaceDN w:val="0"/>
                              <w:spacing w:line="260" w:lineRule="exact"/>
                              <w:ind w:firstLineChars="800" w:firstLine="1928"/>
                              <w:jc w:val="left"/>
                              <w:rPr>
                                <w:rFonts w:asciiTheme="majorEastAsia" w:eastAsiaTheme="majorEastAsia" w:hAnsiTheme="majorEastAsia" w:cs="Times New Roman"/>
                                <w:b/>
                              </w:rPr>
                            </w:pPr>
                            <w:r>
                              <w:rPr>
                                <w:rFonts w:asciiTheme="majorEastAsia" w:eastAsiaTheme="majorEastAsia" w:hAnsiTheme="majorEastAsia" w:cs="ＭＳ Ｐゴシック" w:hint="eastAsia"/>
                                <w:b/>
                                <w:sz w:val="24"/>
                                <w:szCs w:val="24"/>
                              </w:rPr>
                              <w:t>◎</w:t>
                            </w:r>
                            <w:r w:rsidR="00714424">
                              <w:rPr>
                                <w:rFonts w:asciiTheme="majorEastAsia" w:eastAsiaTheme="majorEastAsia" w:hAnsiTheme="majorEastAsia" w:cs="ＭＳ Ｐゴシック" w:hint="eastAsia"/>
                                <w:b/>
                                <w:sz w:val="24"/>
                                <w:szCs w:val="24"/>
                              </w:rPr>
                              <w:t>工夫</w:t>
                            </w:r>
                            <w:r w:rsidR="00714424" w:rsidRPr="00762FDE">
                              <w:rPr>
                                <w:rFonts w:asciiTheme="majorEastAsia" w:eastAsiaTheme="majorEastAsia" w:hAnsiTheme="majorEastAsia" w:cs="ＭＳ Ｐゴシック" w:hint="eastAsia"/>
                                <w:b/>
                                <w:sz w:val="24"/>
                                <w:szCs w:val="24"/>
                              </w:rPr>
                              <w:t>する子</w:t>
                            </w:r>
                          </w:p>
                          <w:p w14:paraId="4992C425" w14:textId="77777777" w:rsidR="00714424" w:rsidRPr="00762FDE" w:rsidRDefault="00714424" w:rsidP="002A4397">
                            <w:pPr>
                              <w:suppressAutoHyphens/>
                              <w:kinsoku w:val="0"/>
                              <w:autoSpaceDE w:val="0"/>
                              <w:autoSpaceDN w:val="0"/>
                              <w:spacing w:line="260" w:lineRule="exact"/>
                              <w:ind w:firstLineChars="800" w:firstLine="1928"/>
                              <w:jc w:val="left"/>
                              <w:rPr>
                                <w:rFonts w:asciiTheme="majorEastAsia" w:eastAsiaTheme="majorEastAsia" w:hAnsiTheme="majorEastAsia" w:cs="Times New Roman"/>
                                <w:b/>
                              </w:rPr>
                            </w:pPr>
                            <w:r w:rsidRPr="00762FDE">
                              <w:rPr>
                                <w:rFonts w:asciiTheme="majorEastAsia" w:eastAsiaTheme="majorEastAsia" w:hAnsiTheme="majorEastAsia" w:cs="ＭＳ Ｐゴシック" w:hint="eastAsia"/>
                                <w:b/>
                                <w:sz w:val="24"/>
                                <w:szCs w:val="24"/>
                              </w:rPr>
                              <w:t>○元気な子</w:t>
                            </w:r>
                          </w:p>
                          <w:p w14:paraId="1E7BA8CB" w14:textId="77777777" w:rsidR="00714424" w:rsidRPr="00A25FF1" w:rsidRDefault="00714424" w:rsidP="00EA2DDA">
                            <w:pPr>
                              <w:spacing w:line="260" w:lineRule="exact"/>
                              <w:rPr>
                                <w:rFonts w:asciiTheme="majorEastAsia" w:eastAsiaTheme="majorEastAsia" w:hAnsiTheme="majorEastAsia"/>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F8538" id="AutoShape 2" o:spid="_x0000_s1027" style="position:absolute;left:0;text-align:left;margin-left:148.25pt;margin-top:3.1pt;width:324.75pt;height:1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">
                <v:textbox inset="5.85pt,.7pt,5.85pt,.7pt">
                  <w:txbxContent>
                    <w:p w14:paraId="38F80DE7" w14:textId="77777777" w:rsidR="00714424" w:rsidRDefault="00714424" w:rsidP="00EA2DDA">
                      <w:pPr>
                        <w:suppressAutoHyphens/>
                        <w:kinsoku w:val="0"/>
                        <w:wordWrap w:val="0"/>
                        <w:autoSpaceDE w:val="0"/>
                        <w:autoSpaceDN w:val="0"/>
                        <w:spacing w:line="240" w:lineRule="exact"/>
                        <w:jc w:val="center"/>
                        <w:rPr>
                          <w:rFonts w:ascii="ＭＳ 明朝" w:cs="Times New Roman"/>
                        </w:rPr>
                      </w:pPr>
                      <w:r>
                        <w:rPr>
                          <w:rFonts w:hint="eastAsia"/>
                        </w:rPr>
                        <w:t>＜小平市立小平第八小学校学校教育目標＞</w:t>
                      </w:r>
                    </w:p>
                    <w:p w14:paraId="1F3A16FC" w14:textId="77777777" w:rsidR="00714424" w:rsidRDefault="006405D9" w:rsidP="00EA2DDA">
                      <w:pPr>
                        <w:suppressAutoHyphens/>
                        <w:kinsoku w:val="0"/>
                        <w:wordWrap w:val="0"/>
                        <w:autoSpaceDE w:val="0"/>
                        <w:autoSpaceDN w:val="0"/>
                        <w:spacing w:line="240" w:lineRule="exact"/>
                        <w:jc w:val="left"/>
                        <w:rPr>
                          <w:rFonts w:ascii="ＭＳ 明朝" w:cs="Times New Roman"/>
                        </w:rPr>
                      </w:pPr>
                      <w:r>
                        <w:rPr>
                          <w:rFonts w:ascii="ＭＳ 明朝" w:hint="eastAsia"/>
                        </w:rPr>
                        <w:t xml:space="preserve">　次代を担う児童に「生きる力」を育む</w:t>
                      </w:r>
                      <w:r w:rsidR="00714424">
                        <w:rPr>
                          <w:rFonts w:ascii="ＭＳ 明朝" w:hint="eastAsia"/>
                        </w:rPr>
                        <w:t>ために、その要素である「確かな学力、豊かな人間性、健康な体」の調和のとれた教育活動を大切にするとともに、地域の豊かな自然や伝統・文化を尊重し、家庭・地域との連携を深め、地域に根ざした特色ある</w:t>
                      </w:r>
                      <w:r>
                        <w:rPr>
                          <w:rFonts w:ascii="ＭＳ 明朝" w:hint="eastAsia"/>
                        </w:rPr>
                        <w:t>教育活動を推進することによって、「思いやりがあり心豊かな子」「すす</w:t>
                      </w:r>
                      <w:r w:rsidR="00714424">
                        <w:rPr>
                          <w:rFonts w:ascii="ＭＳ 明朝" w:hint="eastAsia"/>
                        </w:rPr>
                        <w:t>んで社会に貢献しようとする子」「自ら学ぶ想像力豊かな子」「健康でたくましい子」の育成を目指し、下記の教育目標を設定する。</w:t>
                      </w:r>
                    </w:p>
                    <w:p w14:paraId="129080A4" w14:textId="77777777" w:rsidR="00714424" w:rsidRPr="00762FDE" w:rsidRDefault="00714424" w:rsidP="002A4397">
                      <w:pPr>
                        <w:suppressAutoHyphens/>
                        <w:kinsoku w:val="0"/>
                        <w:autoSpaceDE w:val="0"/>
                        <w:autoSpaceDN w:val="0"/>
                        <w:spacing w:line="260" w:lineRule="exact"/>
                        <w:ind w:firstLineChars="800" w:firstLine="1928"/>
                        <w:jc w:val="left"/>
                        <w:rPr>
                          <w:rFonts w:asciiTheme="majorEastAsia" w:eastAsiaTheme="majorEastAsia" w:hAnsiTheme="majorEastAsia" w:cs="Times New Roman"/>
                          <w:b/>
                        </w:rPr>
                      </w:pPr>
                      <w:r w:rsidRPr="00762FDE">
                        <w:rPr>
                          <w:rFonts w:asciiTheme="majorEastAsia" w:eastAsiaTheme="majorEastAsia" w:hAnsiTheme="majorEastAsia" w:hint="eastAsia"/>
                          <w:b/>
                          <w:sz w:val="24"/>
                          <w:szCs w:val="24"/>
                        </w:rPr>
                        <w:t>◎思いやりのある子</w:t>
                      </w:r>
                    </w:p>
                    <w:p w14:paraId="4CA3C4CE" w14:textId="77777777" w:rsidR="00714424" w:rsidRDefault="00FD18A9" w:rsidP="002A4397">
                      <w:pPr>
                        <w:spacing w:line="260" w:lineRule="exact"/>
                        <w:ind w:firstLineChars="800" w:firstLine="1928"/>
                        <w:rPr>
                          <w:rFonts w:asciiTheme="majorEastAsia" w:eastAsiaTheme="majorEastAsia" w:hAnsiTheme="majorEastAsia" w:cs="ＭＳ Ｐゴシック"/>
                          <w:b/>
                          <w:sz w:val="24"/>
                          <w:szCs w:val="24"/>
                        </w:rPr>
                      </w:pPr>
                      <w:r>
                        <w:rPr>
                          <w:rFonts w:asciiTheme="majorEastAsia" w:eastAsiaTheme="majorEastAsia" w:hAnsiTheme="majorEastAsia" w:cs="ＭＳ Ｐゴシック" w:hint="eastAsia"/>
                          <w:b/>
                          <w:sz w:val="24"/>
                          <w:szCs w:val="24"/>
                        </w:rPr>
                        <w:t>〇</w:t>
                      </w:r>
                      <w:r w:rsidR="00714424">
                        <w:rPr>
                          <w:rFonts w:asciiTheme="majorEastAsia" w:eastAsiaTheme="majorEastAsia" w:hAnsiTheme="majorEastAsia" w:cs="ＭＳ Ｐゴシック" w:hint="eastAsia"/>
                          <w:b/>
                          <w:sz w:val="24"/>
                          <w:szCs w:val="24"/>
                        </w:rPr>
                        <w:t>よく</w:t>
                      </w:r>
                      <w:r w:rsidR="00714424" w:rsidRPr="00762FDE">
                        <w:rPr>
                          <w:rFonts w:asciiTheme="majorEastAsia" w:eastAsiaTheme="majorEastAsia" w:hAnsiTheme="majorEastAsia" w:cs="ＭＳ Ｐゴシック" w:hint="eastAsia"/>
                          <w:b/>
                          <w:sz w:val="24"/>
                          <w:szCs w:val="24"/>
                        </w:rPr>
                        <w:t>働く子</w:t>
                      </w:r>
                    </w:p>
                    <w:p w14:paraId="41C1F9A3" w14:textId="77777777" w:rsidR="00714424" w:rsidRPr="00762FDE" w:rsidRDefault="00046416" w:rsidP="002A4397">
                      <w:pPr>
                        <w:suppressAutoHyphens/>
                        <w:kinsoku w:val="0"/>
                        <w:autoSpaceDE w:val="0"/>
                        <w:autoSpaceDN w:val="0"/>
                        <w:spacing w:line="260" w:lineRule="exact"/>
                        <w:ind w:firstLineChars="800" w:firstLine="1928"/>
                        <w:jc w:val="left"/>
                        <w:rPr>
                          <w:rFonts w:asciiTheme="majorEastAsia" w:eastAsiaTheme="majorEastAsia" w:hAnsiTheme="majorEastAsia" w:cs="Times New Roman"/>
                          <w:b/>
                        </w:rPr>
                      </w:pPr>
                      <w:r>
                        <w:rPr>
                          <w:rFonts w:asciiTheme="majorEastAsia" w:eastAsiaTheme="majorEastAsia" w:hAnsiTheme="majorEastAsia" w:cs="ＭＳ Ｐゴシック" w:hint="eastAsia"/>
                          <w:b/>
                          <w:sz w:val="24"/>
                          <w:szCs w:val="24"/>
                        </w:rPr>
                        <w:t>◎</w:t>
                      </w:r>
                      <w:r w:rsidR="00714424">
                        <w:rPr>
                          <w:rFonts w:asciiTheme="majorEastAsia" w:eastAsiaTheme="majorEastAsia" w:hAnsiTheme="majorEastAsia" w:cs="ＭＳ Ｐゴシック" w:hint="eastAsia"/>
                          <w:b/>
                          <w:sz w:val="24"/>
                          <w:szCs w:val="24"/>
                        </w:rPr>
                        <w:t>工夫</w:t>
                      </w:r>
                      <w:r w:rsidR="00714424" w:rsidRPr="00762FDE">
                        <w:rPr>
                          <w:rFonts w:asciiTheme="majorEastAsia" w:eastAsiaTheme="majorEastAsia" w:hAnsiTheme="majorEastAsia" w:cs="ＭＳ Ｐゴシック" w:hint="eastAsia"/>
                          <w:b/>
                          <w:sz w:val="24"/>
                          <w:szCs w:val="24"/>
                        </w:rPr>
                        <w:t>する子</w:t>
                      </w:r>
                    </w:p>
                    <w:p w14:paraId="4992C425" w14:textId="77777777" w:rsidR="00714424" w:rsidRPr="00762FDE" w:rsidRDefault="00714424" w:rsidP="002A4397">
                      <w:pPr>
                        <w:suppressAutoHyphens/>
                        <w:kinsoku w:val="0"/>
                        <w:autoSpaceDE w:val="0"/>
                        <w:autoSpaceDN w:val="0"/>
                        <w:spacing w:line="260" w:lineRule="exact"/>
                        <w:ind w:firstLineChars="800" w:firstLine="1928"/>
                        <w:jc w:val="left"/>
                        <w:rPr>
                          <w:rFonts w:asciiTheme="majorEastAsia" w:eastAsiaTheme="majorEastAsia" w:hAnsiTheme="majorEastAsia" w:cs="Times New Roman"/>
                          <w:b/>
                        </w:rPr>
                      </w:pPr>
                      <w:r w:rsidRPr="00762FDE">
                        <w:rPr>
                          <w:rFonts w:asciiTheme="majorEastAsia" w:eastAsiaTheme="majorEastAsia" w:hAnsiTheme="majorEastAsia" w:cs="ＭＳ Ｐゴシック" w:hint="eastAsia"/>
                          <w:b/>
                          <w:sz w:val="24"/>
                          <w:szCs w:val="24"/>
                        </w:rPr>
                        <w:t>○元気な子</w:t>
                      </w:r>
                    </w:p>
                    <w:p w14:paraId="1E7BA8CB" w14:textId="77777777" w:rsidR="00714424" w:rsidRPr="00A25FF1" w:rsidRDefault="00714424" w:rsidP="00EA2DDA">
                      <w:pPr>
                        <w:spacing w:line="260" w:lineRule="exact"/>
                        <w:rPr>
                          <w:rFonts w:asciiTheme="majorEastAsia" w:eastAsiaTheme="majorEastAsia" w:hAnsiTheme="majorEastAsia"/>
                          <w:b/>
                        </w:rP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3576B19D" wp14:editId="55341EE8">
                <wp:simplePos x="0" y="0"/>
                <wp:positionH relativeFrom="column">
                  <wp:posOffset>-136525</wp:posOffset>
                </wp:positionH>
                <wp:positionV relativeFrom="paragraph">
                  <wp:posOffset>80645</wp:posOffset>
                </wp:positionV>
                <wp:extent cx="1838325" cy="790575"/>
                <wp:effectExtent l="6350" t="9525" r="12700" b="9525"/>
                <wp:wrapNone/>
                <wp:docPr id="11670467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90575"/>
                        </a:xfrm>
                        <a:prstGeom prst="roundRect">
                          <a:avLst>
                            <a:gd name="adj" fmla="val 16667"/>
                          </a:avLst>
                        </a:prstGeom>
                        <a:solidFill>
                          <a:srgbClr val="FFFFFF"/>
                        </a:solidFill>
                        <a:ln w="9525">
                          <a:solidFill>
                            <a:srgbClr val="000000"/>
                          </a:solidFill>
                          <a:round/>
                          <a:headEnd/>
                          <a:tailEnd/>
                        </a:ln>
                      </wps:spPr>
                      <wps:txbx>
                        <w:txbxContent>
                          <w:p w14:paraId="74B1ADC5" w14:textId="77777777" w:rsidR="00714424" w:rsidRDefault="00714424">
                            <w:r>
                              <w:rPr>
                                <w:rFonts w:hint="eastAsia"/>
                              </w:rPr>
                              <w:t>関連法規</w:t>
                            </w:r>
                          </w:p>
                          <w:p w14:paraId="5F6453FA" w14:textId="77777777" w:rsidR="00714424" w:rsidRDefault="00714424">
                            <w:r>
                              <w:rPr>
                                <w:rFonts w:hint="eastAsia"/>
                              </w:rPr>
                              <w:t xml:space="preserve">　</w:t>
                            </w:r>
                            <w:r>
                              <w:rPr>
                                <w:rFonts w:hint="eastAsia"/>
                              </w:rPr>
                              <w:t>日本国憲法・教育基本法</w:t>
                            </w:r>
                          </w:p>
                          <w:p w14:paraId="26F68FF0" w14:textId="77777777" w:rsidR="00714424" w:rsidRDefault="00714424" w:rsidP="00762FDE">
                            <w:pPr>
                              <w:ind w:firstLineChars="100" w:firstLine="210"/>
                            </w:pPr>
                            <w:r>
                              <w:rPr>
                                <w:rFonts w:hint="eastAsia"/>
                              </w:rPr>
                              <w:t>学校教育法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6B19D" id="AutoShape 4" o:spid="_x0000_s1028" style="position:absolute;left:0;text-align:left;margin-left:-10.75pt;margin-top:6.35pt;width:144.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">
                <v:textbox inset="5.85pt,.7pt,5.85pt,.7pt">
                  <w:txbxContent>
                    <w:p w14:paraId="74B1ADC5" w14:textId="77777777" w:rsidR="00714424" w:rsidRDefault="00714424">
                      <w:r>
                        <w:rPr>
                          <w:rFonts w:hint="eastAsia"/>
                        </w:rPr>
                        <w:t>関連法規</w:t>
                      </w:r>
                    </w:p>
                    <w:p w14:paraId="5F6453FA" w14:textId="77777777" w:rsidR="00714424" w:rsidRDefault="00714424">
                      <w:r>
                        <w:rPr>
                          <w:rFonts w:hint="eastAsia"/>
                        </w:rPr>
                        <w:t xml:space="preserve">　</w:t>
                      </w:r>
                      <w:r>
                        <w:rPr>
                          <w:rFonts w:hint="eastAsia"/>
                        </w:rPr>
                        <w:t>日本国憲法・教育基本法</w:t>
                      </w:r>
                    </w:p>
                    <w:p w14:paraId="26F68FF0" w14:textId="77777777" w:rsidR="00714424" w:rsidRDefault="00714424" w:rsidP="00762FDE">
                      <w:pPr>
                        <w:ind w:firstLineChars="100" w:firstLine="210"/>
                      </w:pPr>
                      <w:r>
                        <w:rPr>
                          <w:rFonts w:hint="eastAsia"/>
                        </w:rPr>
                        <w:t>学校教育法</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2588A46F" wp14:editId="53B5EB5B">
                <wp:simplePos x="0" y="0"/>
                <wp:positionH relativeFrom="column">
                  <wp:posOffset>-136525</wp:posOffset>
                </wp:positionH>
                <wp:positionV relativeFrom="paragraph">
                  <wp:posOffset>1499870</wp:posOffset>
                </wp:positionV>
                <wp:extent cx="1838325" cy="304800"/>
                <wp:effectExtent l="6350" t="9525" r="12700" b="9525"/>
                <wp:wrapNone/>
                <wp:docPr id="134766818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04800"/>
                        </a:xfrm>
                        <a:prstGeom prst="roundRect">
                          <a:avLst>
                            <a:gd name="adj" fmla="val 16667"/>
                          </a:avLst>
                        </a:prstGeom>
                        <a:solidFill>
                          <a:srgbClr val="FFFFFF"/>
                        </a:solidFill>
                        <a:ln w="9525">
                          <a:solidFill>
                            <a:srgbClr val="000000"/>
                          </a:solidFill>
                          <a:round/>
                          <a:headEnd/>
                          <a:tailEnd/>
                        </a:ln>
                      </wps:spPr>
                      <wps:txbx>
                        <w:txbxContent>
                          <w:p w14:paraId="08E54A25" w14:textId="77777777" w:rsidR="00714424" w:rsidRDefault="00714424">
                            <w:r>
                              <w:rPr>
                                <w:rFonts w:hint="eastAsia"/>
                              </w:rPr>
                              <w:t>○小平市の教育目標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8A46F" id="AutoShape 7" o:spid="_x0000_s1029" style="position:absolute;left:0;text-align:left;margin-left:-10.75pt;margin-top:118.1pt;width:144.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">
                <v:textbox inset="5.85pt,.7pt,5.85pt,.7pt">
                  <w:txbxContent>
                    <w:p w14:paraId="08E54A25" w14:textId="77777777" w:rsidR="00714424" w:rsidRDefault="00714424">
                      <w:r>
                        <w:rPr>
                          <w:rFonts w:hint="eastAsia"/>
                        </w:rPr>
                        <w:t>○小平市の教育目標</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06190C59" wp14:editId="5CAFD7BA">
                <wp:simplePos x="0" y="0"/>
                <wp:positionH relativeFrom="column">
                  <wp:posOffset>-136525</wp:posOffset>
                </wp:positionH>
                <wp:positionV relativeFrom="paragraph">
                  <wp:posOffset>1185545</wp:posOffset>
                </wp:positionV>
                <wp:extent cx="1838325" cy="314325"/>
                <wp:effectExtent l="6350" t="9525" r="12700" b="9525"/>
                <wp:wrapNone/>
                <wp:docPr id="131051689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14325"/>
                        </a:xfrm>
                        <a:prstGeom prst="roundRect">
                          <a:avLst>
                            <a:gd name="adj" fmla="val 16667"/>
                          </a:avLst>
                        </a:prstGeom>
                        <a:solidFill>
                          <a:srgbClr val="FFFFFF"/>
                        </a:solidFill>
                        <a:ln w="9525">
                          <a:solidFill>
                            <a:srgbClr val="000000"/>
                          </a:solidFill>
                          <a:round/>
                          <a:headEnd/>
                          <a:tailEnd/>
                        </a:ln>
                      </wps:spPr>
                      <wps:txbx>
                        <w:txbxContent>
                          <w:p w14:paraId="1EE1923A" w14:textId="052702DA" w:rsidR="00714424" w:rsidRDefault="00077DB9">
                            <w:r>
                              <w:rPr>
                                <w:rFonts w:hint="eastAsia"/>
                              </w:rPr>
                              <w:t>〇</w:t>
                            </w:r>
                            <w:r w:rsidR="00714424">
                              <w:rPr>
                                <w:rFonts w:hint="eastAsia"/>
                              </w:rPr>
                              <w:t>東京都の教育目標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190C59" id="AutoShape 6" o:spid="_x0000_s1030" style="position:absolute;left:0;text-align:left;margin-left:-10.75pt;margin-top:93.35pt;width:144.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">
                <v:textbox inset="5.85pt,.7pt,5.85pt,.7pt">
                  <w:txbxContent>
                    <w:p w14:paraId="1EE1923A" w14:textId="052702DA" w:rsidR="00714424" w:rsidRDefault="00077DB9">
                      <w:r>
                        <w:rPr>
                          <w:rFonts w:hint="eastAsia"/>
                        </w:rPr>
                        <w:t>〇</w:t>
                      </w:r>
                      <w:r w:rsidR="00714424">
                        <w:rPr>
                          <w:rFonts w:hint="eastAsia"/>
                        </w:rPr>
                        <w:t>東京都の教育目標</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09FB5387" wp14:editId="0B7E3551">
                <wp:simplePos x="0" y="0"/>
                <wp:positionH relativeFrom="column">
                  <wp:posOffset>-136525</wp:posOffset>
                </wp:positionH>
                <wp:positionV relativeFrom="paragraph">
                  <wp:posOffset>871220</wp:posOffset>
                </wp:positionV>
                <wp:extent cx="1838325" cy="361950"/>
                <wp:effectExtent l="6350" t="9525" r="12700" b="9525"/>
                <wp:wrapNone/>
                <wp:docPr id="18373421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61950"/>
                        </a:xfrm>
                        <a:prstGeom prst="roundRect">
                          <a:avLst>
                            <a:gd name="adj" fmla="val 16667"/>
                          </a:avLst>
                        </a:prstGeom>
                        <a:solidFill>
                          <a:srgbClr val="FFFFFF"/>
                        </a:solidFill>
                        <a:ln w="9525">
                          <a:solidFill>
                            <a:srgbClr val="000000"/>
                          </a:solidFill>
                          <a:round/>
                          <a:headEnd/>
                          <a:tailEnd/>
                        </a:ln>
                      </wps:spPr>
                      <wps:txbx>
                        <w:txbxContent>
                          <w:p w14:paraId="582E39CB" w14:textId="77777777" w:rsidR="00714424" w:rsidRDefault="00714424">
                            <w:r>
                              <w:rPr>
                                <w:rFonts w:hint="eastAsia"/>
                              </w:rPr>
                              <w:t>『学習指導要領』</w:t>
                            </w:r>
                          </w:p>
                          <w:p w14:paraId="006C005C" w14:textId="77777777" w:rsidR="00714424" w:rsidRDefault="007144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FB5387" id="AutoShape 5" o:spid="_x0000_s1031" style="position:absolute;left:0;text-align:left;margin-left:-10.75pt;margin-top:68.6pt;width:144.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">
                <v:textbox inset="5.85pt,.7pt,5.85pt,.7pt">
                  <w:txbxContent>
                    <w:p w14:paraId="582E39CB" w14:textId="77777777" w:rsidR="00714424" w:rsidRDefault="00714424">
                      <w:r>
                        <w:rPr>
                          <w:rFonts w:hint="eastAsia"/>
                        </w:rPr>
                        <w:t>『学習指導要領』</w:t>
                      </w:r>
                    </w:p>
                    <w:p w14:paraId="006C005C" w14:textId="77777777" w:rsidR="00714424" w:rsidRDefault="00714424"/>
                  </w:txbxContent>
                </v:textbox>
              </v:roundrect>
            </w:pict>
          </mc:Fallback>
        </mc:AlternateContent>
      </w:r>
    </w:p>
    <w:p w14:paraId="114188EB" w14:textId="2241374E" w:rsidR="00FC1122" w:rsidRDefault="00542559" w:rsidP="00762FDE">
      <w:pPr>
        <w:adjustRightInd/>
        <w:spacing w:line="424" w:lineRule="exact"/>
        <w:jc w:val="center"/>
        <w:rPr>
          <w:rFonts w:ascii="ＭＳ 明朝" w:eastAsia="AR P丸ゴシック体M" w:cs="AR P丸ゴシック体M"/>
          <w:sz w:val="40"/>
          <w:szCs w:val="40"/>
        </w:rPr>
      </w:pPr>
      <w:r>
        <w:rPr>
          <w:rFonts w:ascii="ＭＳ 明朝" w:eastAsia="AR P丸ゴシック体M" w:cs="AR P丸ゴシック体M"/>
          <w:noProof/>
          <w:sz w:val="40"/>
          <w:szCs w:val="40"/>
        </w:rPr>
        <mc:AlternateContent>
          <mc:Choice Requires="wps">
            <w:drawing>
              <wp:anchor distT="0" distB="0" distL="114300" distR="114300" simplePos="0" relativeHeight="251656190" behindDoc="0" locked="0" layoutInCell="1" allowOverlap="1" wp14:anchorId="09C0276E" wp14:editId="40DE110F">
                <wp:simplePos x="0" y="0"/>
                <wp:positionH relativeFrom="column">
                  <wp:posOffset>1460500</wp:posOffset>
                </wp:positionH>
                <wp:positionV relativeFrom="paragraph">
                  <wp:posOffset>157480</wp:posOffset>
                </wp:positionV>
                <wp:extent cx="5016500" cy="254000"/>
                <wp:effectExtent l="12700" t="12700" r="9525" b="9525"/>
                <wp:wrapNone/>
                <wp:docPr id="112626647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254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856F0" id="Rectangle 22" o:spid="_x0000_s1026" style="position:absolute;left:0;text-align:left;margin-left:115pt;margin-top:12.4pt;width:395pt;height:20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">
                <v:textbox inset="5.85pt,.7pt,5.85pt,.7pt"/>
              </v:rect>
            </w:pict>
          </mc:Fallback>
        </mc:AlternateContent>
      </w:r>
    </w:p>
    <w:p w14:paraId="1A2E5DCA" w14:textId="77777777" w:rsidR="00FC1122" w:rsidRDefault="00FC1122" w:rsidP="00762FDE">
      <w:pPr>
        <w:adjustRightInd/>
        <w:spacing w:line="424" w:lineRule="exact"/>
        <w:jc w:val="center"/>
        <w:rPr>
          <w:rFonts w:ascii="ＭＳ 明朝" w:eastAsia="AR P丸ゴシック体M" w:cs="AR P丸ゴシック体M"/>
          <w:sz w:val="40"/>
          <w:szCs w:val="40"/>
        </w:rPr>
      </w:pPr>
    </w:p>
    <w:p w14:paraId="7FD0CD9E" w14:textId="77777777" w:rsidR="00FC1122" w:rsidRDefault="00FC1122" w:rsidP="00762FDE">
      <w:pPr>
        <w:adjustRightInd/>
        <w:spacing w:line="424" w:lineRule="exact"/>
        <w:jc w:val="center"/>
        <w:rPr>
          <w:rFonts w:ascii="ＭＳ 明朝" w:eastAsia="AR P丸ゴシック体M" w:cs="AR P丸ゴシック体M"/>
          <w:sz w:val="40"/>
          <w:szCs w:val="40"/>
        </w:rPr>
      </w:pPr>
    </w:p>
    <w:p w14:paraId="086D324B" w14:textId="1869B6BC" w:rsidR="00FC1122" w:rsidRDefault="00542559" w:rsidP="00762FDE">
      <w:pPr>
        <w:adjustRightInd/>
        <w:spacing w:line="424" w:lineRule="exact"/>
        <w:jc w:val="center"/>
        <w:rPr>
          <w:rFonts w:ascii="ＭＳ 明朝" w:eastAsia="AR P丸ゴシック体M" w:cs="AR P丸ゴシック体M"/>
          <w:sz w:val="40"/>
          <w:szCs w:val="40"/>
        </w:rPr>
      </w:pPr>
      <w:r>
        <w:rPr>
          <w:rFonts w:ascii="ＭＳ 明朝" w:eastAsia="AR P丸ゴシック体M" w:cs="AR P丸ゴシック体M"/>
          <w:noProof/>
          <w:sz w:val="40"/>
          <w:szCs w:val="40"/>
        </w:rPr>
        <mc:AlternateContent>
          <mc:Choice Requires="wps">
            <w:drawing>
              <wp:anchor distT="0" distB="0" distL="114300" distR="114300" simplePos="0" relativeHeight="251651065" behindDoc="0" locked="0" layoutInCell="1" allowOverlap="1" wp14:anchorId="2BB56215" wp14:editId="77086724">
                <wp:simplePos x="0" y="0"/>
                <wp:positionH relativeFrom="column">
                  <wp:posOffset>3721100</wp:posOffset>
                </wp:positionH>
                <wp:positionV relativeFrom="paragraph">
                  <wp:posOffset>156210</wp:posOffset>
                </wp:positionV>
                <wp:extent cx="533400" cy="8401050"/>
                <wp:effectExtent l="6350" t="9525" r="12700" b="9525"/>
                <wp:wrapNone/>
                <wp:docPr id="160866349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8401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E6C2" id="Rectangle 21" o:spid="_x0000_s1026" style="position:absolute;left:0;text-align:left;margin-left:293pt;margin-top:12.3pt;width:42pt;height:661.5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">
                <v:textbox inset="5.85pt,.7pt,5.85pt,.7pt"/>
              </v:rect>
            </w:pict>
          </mc:Fallback>
        </mc:AlternateContent>
      </w:r>
    </w:p>
    <w:p w14:paraId="602F1F84" w14:textId="77777777" w:rsidR="00FC1122" w:rsidRDefault="00FC1122" w:rsidP="00762FDE">
      <w:pPr>
        <w:adjustRightInd/>
        <w:spacing w:line="424" w:lineRule="exact"/>
        <w:jc w:val="center"/>
        <w:rPr>
          <w:rFonts w:ascii="ＭＳ 明朝" w:eastAsia="AR P丸ゴシック体M" w:cs="AR P丸ゴシック体M"/>
          <w:sz w:val="40"/>
          <w:szCs w:val="40"/>
        </w:rPr>
      </w:pPr>
    </w:p>
    <w:p w14:paraId="0AD8F49B" w14:textId="77777777" w:rsidR="00FC1122" w:rsidRDefault="00FC1122" w:rsidP="00762FDE">
      <w:pPr>
        <w:adjustRightInd/>
        <w:spacing w:line="424" w:lineRule="exact"/>
        <w:jc w:val="center"/>
        <w:rPr>
          <w:rFonts w:ascii="ＭＳ 明朝" w:eastAsia="AR P丸ゴシック体M" w:cs="AR P丸ゴシック体M"/>
          <w:sz w:val="40"/>
          <w:szCs w:val="40"/>
        </w:rPr>
      </w:pPr>
    </w:p>
    <w:p w14:paraId="402C9621" w14:textId="400AB1DC" w:rsidR="00FC1122" w:rsidRDefault="00542559" w:rsidP="00FC1122">
      <w:pPr>
        <w:adjustRightInd/>
        <w:spacing w:line="424" w:lineRule="exact"/>
        <w:jc w:val="left"/>
        <w:rPr>
          <w:rFonts w:ascii="ＭＳ 明朝" w:eastAsia="AR P丸ゴシック体M" w:cs="AR P丸ゴシック体M"/>
          <w:sz w:val="40"/>
          <w:szCs w:val="40"/>
        </w:rPr>
      </w:pPr>
      <w:r>
        <w:rPr>
          <w:rFonts w:ascii="ＭＳ 明朝" w:eastAsia="AR P丸ゴシック体M" w:cs="AR P丸ゴシック体M"/>
          <w:noProof/>
          <w:sz w:val="40"/>
          <w:szCs w:val="40"/>
        </w:rPr>
        <mc:AlternateContent>
          <mc:Choice Requires="wps">
            <w:drawing>
              <wp:anchor distT="0" distB="0" distL="114300" distR="114300" simplePos="0" relativeHeight="251669504" behindDoc="0" locked="0" layoutInCell="1" allowOverlap="1" wp14:anchorId="68807F2A" wp14:editId="51EE5A4A">
                <wp:simplePos x="0" y="0"/>
                <wp:positionH relativeFrom="column">
                  <wp:posOffset>-177800</wp:posOffset>
                </wp:positionH>
                <wp:positionV relativeFrom="paragraph">
                  <wp:posOffset>151765</wp:posOffset>
                </wp:positionV>
                <wp:extent cx="1958975" cy="3092450"/>
                <wp:effectExtent l="12700" t="12700" r="9525" b="9525"/>
                <wp:wrapNone/>
                <wp:docPr id="149829400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975" cy="3092450"/>
                        </a:xfrm>
                        <a:prstGeom prst="roundRect">
                          <a:avLst>
                            <a:gd name="adj" fmla="val 6935"/>
                          </a:avLst>
                        </a:prstGeom>
                        <a:solidFill>
                          <a:srgbClr val="FFFFFF"/>
                        </a:solidFill>
                        <a:ln w="9525">
                          <a:solidFill>
                            <a:srgbClr val="000000"/>
                          </a:solidFill>
                          <a:round/>
                          <a:headEnd/>
                          <a:tailEnd/>
                        </a:ln>
                      </wps:spPr>
                      <wps:txbx>
                        <w:txbxContent>
                          <w:p w14:paraId="71B4E43A" w14:textId="77777777" w:rsidR="00714424" w:rsidRPr="00881BC1" w:rsidRDefault="00714424" w:rsidP="002A4397">
                            <w:pPr>
                              <w:suppressAutoHyphens/>
                              <w:kinsoku w:val="0"/>
                              <w:autoSpaceDE w:val="0"/>
                              <w:autoSpaceDN w:val="0"/>
                              <w:snapToGrid w:val="0"/>
                              <w:spacing w:line="230" w:lineRule="exact"/>
                              <w:jc w:val="left"/>
                              <w:rPr>
                                <w:rFonts w:ascii="ＭＳ 明朝" w:cs="Times New Roman"/>
                                <w:sz w:val="20"/>
                                <w:szCs w:val="20"/>
                              </w:rPr>
                            </w:pPr>
                            <w:r w:rsidRPr="00881BC1">
                              <w:rPr>
                                <w:rFonts w:hint="eastAsia"/>
                                <w:sz w:val="20"/>
                                <w:szCs w:val="20"/>
                              </w:rPr>
                              <w:t>＜各教科の指導の重点＞</w:t>
                            </w:r>
                          </w:p>
                          <w:p w14:paraId="43A47B9B" w14:textId="77777777" w:rsidR="00714424" w:rsidRPr="00881BC1" w:rsidRDefault="00714424" w:rsidP="00881BC1">
                            <w:pPr>
                              <w:suppressAutoHyphens/>
                              <w:kinsoku w:val="0"/>
                              <w:autoSpaceDE w:val="0"/>
                              <w:autoSpaceDN w:val="0"/>
                              <w:snapToGrid w:val="0"/>
                              <w:spacing w:line="230" w:lineRule="exact"/>
                              <w:ind w:left="200" w:hangingChars="100" w:hanging="200"/>
                              <w:jc w:val="left"/>
                              <w:rPr>
                                <w:rFonts w:ascii="ＭＳ 明朝" w:cs="Times New Roman"/>
                                <w:sz w:val="20"/>
                                <w:szCs w:val="20"/>
                              </w:rPr>
                            </w:pPr>
                            <w:r w:rsidRPr="00881BC1">
                              <w:rPr>
                                <w:rFonts w:hint="eastAsia"/>
                                <w:sz w:val="20"/>
                                <w:szCs w:val="20"/>
                              </w:rPr>
                              <w:t>○</w:t>
                            </w:r>
                            <w:r w:rsidRPr="00881BC1">
                              <w:rPr>
                                <w:rFonts w:ascii="ＭＳ 明朝" w:hint="eastAsia"/>
                                <w:sz w:val="20"/>
                                <w:szCs w:val="20"/>
                              </w:rPr>
                              <w:t>「読み・書き・計算」などの基礎的・基本的な知識・技能については、体験的な理解や繰り返し学習を重視する。</w:t>
                            </w:r>
                          </w:p>
                          <w:p w14:paraId="1826D0F0" w14:textId="77777777" w:rsidR="00714424" w:rsidRPr="00881BC1" w:rsidRDefault="00714424" w:rsidP="00881BC1">
                            <w:pPr>
                              <w:suppressAutoHyphens/>
                              <w:kinsoku w:val="0"/>
                              <w:autoSpaceDE w:val="0"/>
                              <w:autoSpaceDN w:val="0"/>
                              <w:snapToGrid w:val="0"/>
                              <w:spacing w:line="230" w:lineRule="exact"/>
                              <w:ind w:left="200" w:hangingChars="100" w:hanging="200"/>
                              <w:jc w:val="left"/>
                              <w:rPr>
                                <w:rFonts w:ascii="ＭＳ 明朝" w:cs="Times New Roman"/>
                                <w:sz w:val="20"/>
                                <w:szCs w:val="20"/>
                              </w:rPr>
                            </w:pPr>
                            <w:r w:rsidRPr="00881BC1">
                              <w:rPr>
                                <w:rFonts w:ascii="ＭＳ 明朝" w:hint="eastAsia"/>
                                <w:sz w:val="20"/>
                                <w:szCs w:val="20"/>
                              </w:rPr>
                              <w:t>○知識・技能の確</w:t>
                            </w:r>
                            <w:r w:rsidR="0056346E" w:rsidRPr="00881BC1">
                              <w:rPr>
                                <w:rFonts w:ascii="ＭＳ 明朝" w:hint="eastAsia"/>
                                <w:sz w:val="20"/>
                                <w:szCs w:val="20"/>
                              </w:rPr>
                              <w:t>実な定着を基礎として、実際にそれを活用したり、さらに、課題を探究</w:t>
                            </w:r>
                            <w:r w:rsidRPr="00881BC1">
                              <w:rPr>
                                <w:rFonts w:ascii="ＭＳ 明朝" w:hint="eastAsia"/>
                                <w:sz w:val="20"/>
                                <w:szCs w:val="20"/>
                              </w:rPr>
                              <w:t>したりする活動を通して、自ら学び考える力を高める。</w:t>
                            </w:r>
                          </w:p>
                          <w:p w14:paraId="242A42AF" w14:textId="77777777" w:rsidR="00714424" w:rsidRPr="00881BC1" w:rsidRDefault="00ED0760" w:rsidP="00E13522">
                            <w:pPr>
                              <w:suppressAutoHyphens/>
                              <w:autoSpaceDE w:val="0"/>
                              <w:autoSpaceDN w:val="0"/>
                              <w:snapToGrid w:val="0"/>
                              <w:spacing w:line="230" w:lineRule="exact"/>
                              <w:ind w:left="200" w:hangingChars="100" w:hanging="200"/>
                              <w:jc w:val="left"/>
                              <w:rPr>
                                <w:rFonts w:ascii="ＭＳ 明朝" w:cs="Times New Roman"/>
                                <w:sz w:val="20"/>
                                <w:szCs w:val="20"/>
                              </w:rPr>
                            </w:pPr>
                            <w:r>
                              <w:rPr>
                                <w:rFonts w:hint="eastAsia"/>
                                <w:sz w:val="20"/>
                                <w:szCs w:val="20"/>
                              </w:rPr>
                              <w:t>○講義</w:t>
                            </w:r>
                            <w:r w:rsidR="00714424" w:rsidRPr="00881BC1">
                              <w:rPr>
                                <w:rFonts w:hint="eastAsia"/>
                                <w:sz w:val="20"/>
                                <w:szCs w:val="20"/>
                              </w:rPr>
                              <w:t>中心の授業形態から脱</w:t>
                            </w:r>
                            <w:r w:rsidR="0016643A">
                              <w:rPr>
                                <w:rFonts w:hint="eastAsia"/>
                                <w:sz w:val="20"/>
                                <w:szCs w:val="20"/>
                              </w:rPr>
                              <w:t>却し、問題解決的な学習及び</w:t>
                            </w:r>
                            <w:r w:rsidR="0016643A">
                              <w:rPr>
                                <w:sz w:val="20"/>
                                <w:szCs w:val="20"/>
                              </w:rPr>
                              <w:t>、</w:t>
                            </w:r>
                            <w:r w:rsidR="0056346E" w:rsidRPr="00881BC1">
                              <w:rPr>
                                <w:rFonts w:hint="eastAsia"/>
                                <w:sz w:val="20"/>
                                <w:szCs w:val="20"/>
                              </w:rPr>
                              <w:t>体験的な学習の機会をできるだけ取り入れ、主体的に学習し、共に</w:t>
                            </w:r>
                            <w:r w:rsidR="00714424" w:rsidRPr="00881BC1">
                              <w:rPr>
                                <w:rFonts w:hint="eastAsia"/>
                                <w:sz w:val="20"/>
                                <w:szCs w:val="20"/>
                              </w:rPr>
                              <w:t>成長するような指導の工夫を図る。</w:t>
                            </w:r>
                          </w:p>
                          <w:p w14:paraId="044CEF99" w14:textId="77777777" w:rsidR="00714424" w:rsidRPr="00881BC1" w:rsidRDefault="00714424" w:rsidP="00881BC1">
                            <w:pPr>
                              <w:snapToGrid w:val="0"/>
                              <w:spacing w:line="230" w:lineRule="exact"/>
                              <w:ind w:left="200" w:hangingChars="100" w:hanging="200"/>
                              <w:rPr>
                                <w:sz w:val="20"/>
                                <w:szCs w:val="20"/>
                              </w:rPr>
                            </w:pPr>
                            <w:r w:rsidRPr="00881BC1">
                              <w:rPr>
                                <w:rFonts w:hint="eastAsia"/>
                                <w:sz w:val="20"/>
                                <w:szCs w:val="20"/>
                              </w:rPr>
                              <w:t>○指導と評価の工夫を図り、評価の結果を次の指導の改善に役立てるよう指導と評価の一体化を図る</w:t>
                            </w:r>
                            <w:r w:rsidRPr="00881BC1">
                              <w:rPr>
                                <w:rFonts w:ascii="ＭＳ 明朝"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807F2A" id="AutoShape 16" o:spid="_x0000_s1032" style="position:absolute;margin-left:-14pt;margin-top:11.95pt;width:154.25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">
                <v:textbox inset="5.85pt,.7pt,5.85pt,.7pt">
                  <w:txbxContent>
                    <w:p w14:paraId="71B4E43A" w14:textId="77777777" w:rsidR="00714424" w:rsidRPr="00881BC1" w:rsidRDefault="00714424" w:rsidP="002A4397">
                      <w:pPr>
                        <w:suppressAutoHyphens/>
                        <w:kinsoku w:val="0"/>
                        <w:autoSpaceDE w:val="0"/>
                        <w:autoSpaceDN w:val="0"/>
                        <w:snapToGrid w:val="0"/>
                        <w:spacing w:line="230" w:lineRule="exact"/>
                        <w:jc w:val="left"/>
                        <w:rPr>
                          <w:rFonts w:ascii="ＭＳ 明朝" w:cs="Times New Roman"/>
                          <w:sz w:val="20"/>
                          <w:szCs w:val="20"/>
                        </w:rPr>
                      </w:pPr>
                      <w:r w:rsidRPr="00881BC1">
                        <w:rPr>
                          <w:rFonts w:hint="eastAsia"/>
                          <w:sz w:val="20"/>
                          <w:szCs w:val="20"/>
                        </w:rPr>
                        <w:t>＜各教科の指導の重点＞</w:t>
                      </w:r>
                    </w:p>
                    <w:p w14:paraId="43A47B9B" w14:textId="77777777" w:rsidR="00714424" w:rsidRPr="00881BC1" w:rsidRDefault="00714424" w:rsidP="00881BC1">
                      <w:pPr>
                        <w:suppressAutoHyphens/>
                        <w:kinsoku w:val="0"/>
                        <w:autoSpaceDE w:val="0"/>
                        <w:autoSpaceDN w:val="0"/>
                        <w:snapToGrid w:val="0"/>
                        <w:spacing w:line="230" w:lineRule="exact"/>
                        <w:ind w:left="200" w:hangingChars="100" w:hanging="200"/>
                        <w:jc w:val="left"/>
                        <w:rPr>
                          <w:rFonts w:ascii="ＭＳ 明朝" w:cs="Times New Roman"/>
                          <w:sz w:val="20"/>
                          <w:szCs w:val="20"/>
                        </w:rPr>
                      </w:pPr>
                      <w:r w:rsidRPr="00881BC1">
                        <w:rPr>
                          <w:rFonts w:hint="eastAsia"/>
                          <w:sz w:val="20"/>
                          <w:szCs w:val="20"/>
                        </w:rPr>
                        <w:t>○</w:t>
                      </w:r>
                      <w:r w:rsidRPr="00881BC1">
                        <w:rPr>
                          <w:rFonts w:ascii="ＭＳ 明朝" w:hint="eastAsia"/>
                          <w:sz w:val="20"/>
                          <w:szCs w:val="20"/>
                        </w:rPr>
                        <w:t>「読み・書き・計算」などの基礎的・基本的な知識・技能については、体験的な理解や繰り返し学習を重視する。</w:t>
                      </w:r>
                    </w:p>
                    <w:p w14:paraId="1826D0F0" w14:textId="77777777" w:rsidR="00714424" w:rsidRPr="00881BC1" w:rsidRDefault="00714424" w:rsidP="00881BC1">
                      <w:pPr>
                        <w:suppressAutoHyphens/>
                        <w:kinsoku w:val="0"/>
                        <w:autoSpaceDE w:val="0"/>
                        <w:autoSpaceDN w:val="0"/>
                        <w:snapToGrid w:val="0"/>
                        <w:spacing w:line="230" w:lineRule="exact"/>
                        <w:ind w:left="200" w:hangingChars="100" w:hanging="200"/>
                        <w:jc w:val="left"/>
                        <w:rPr>
                          <w:rFonts w:ascii="ＭＳ 明朝" w:cs="Times New Roman"/>
                          <w:sz w:val="20"/>
                          <w:szCs w:val="20"/>
                        </w:rPr>
                      </w:pPr>
                      <w:r w:rsidRPr="00881BC1">
                        <w:rPr>
                          <w:rFonts w:ascii="ＭＳ 明朝" w:hint="eastAsia"/>
                          <w:sz w:val="20"/>
                          <w:szCs w:val="20"/>
                        </w:rPr>
                        <w:t>○知識・技能の確</w:t>
                      </w:r>
                      <w:r w:rsidR="0056346E" w:rsidRPr="00881BC1">
                        <w:rPr>
                          <w:rFonts w:ascii="ＭＳ 明朝" w:hint="eastAsia"/>
                          <w:sz w:val="20"/>
                          <w:szCs w:val="20"/>
                        </w:rPr>
                        <w:t>実な定着を基礎として、実際にそれを活用したり、さらに、課題を探究</w:t>
                      </w:r>
                      <w:r w:rsidRPr="00881BC1">
                        <w:rPr>
                          <w:rFonts w:ascii="ＭＳ 明朝" w:hint="eastAsia"/>
                          <w:sz w:val="20"/>
                          <w:szCs w:val="20"/>
                        </w:rPr>
                        <w:t>したりする活動を通して、自ら学び考える力を高める。</w:t>
                      </w:r>
                    </w:p>
                    <w:p w14:paraId="242A42AF" w14:textId="77777777" w:rsidR="00714424" w:rsidRPr="00881BC1" w:rsidRDefault="00ED0760" w:rsidP="00E13522">
                      <w:pPr>
                        <w:suppressAutoHyphens/>
                        <w:autoSpaceDE w:val="0"/>
                        <w:autoSpaceDN w:val="0"/>
                        <w:snapToGrid w:val="0"/>
                        <w:spacing w:line="230" w:lineRule="exact"/>
                        <w:ind w:left="200" w:hangingChars="100" w:hanging="200"/>
                        <w:jc w:val="left"/>
                        <w:rPr>
                          <w:rFonts w:ascii="ＭＳ 明朝" w:cs="Times New Roman"/>
                          <w:sz w:val="20"/>
                          <w:szCs w:val="20"/>
                        </w:rPr>
                      </w:pPr>
                      <w:r>
                        <w:rPr>
                          <w:rFonts w:hint="eastAsia"/>
                          <w:sz w:val="20"/>
                          <w:szCs w:val="20"/>
                        </w:rPr>
                        <w:t>○講義</w:t>
                      </w:r>
                      <w:r w:rsidR="00714424" w:rsidRPr="00881BC1">
                        <w:rPr>
                          <w:rFonts w:hint="eastAsia"/>
                          <w:sz w:val="20"/>
                          <w:szCs w:val="20"/>
                        </w:rPr>
                        <w:t>中心の授業形態から脱</w:t>
                      </w:r>
                      <w:r w:rsidR="0016643A">
                        <w:rPr>
                          <w:rFonts w:hint="eastAsia"/>
                          <w:sz w:val="20"/>
                          <w:szCs w:val="20"/>
                        </w:rPr>
                        <w:t>却し、問題解決的な学習及び</w:t>
                      </w:r>
                      <w:r w:rsidR="0016643A">
                        <w:rPr>
                          <w:sz w:val="20"/>
                          <w:szCs w:val="20"/>
                        </w:rPr>
                        <w:t>、</w:t>
                      </w:r>
                      <w:r w:rsidR="0056346E" w:rsidRPr="00881BC1">
                        <w:rPr>
                          <w:rFonts w:hint="eastAsia"/>
                          <w:sz w:val="20"/>
                          <w:szCs w:val="20"/>
                        </w:rPr>
                        <w:t>体験的な学習の機会をできるだけ取り入れ、主体的に学習し、共に</w:t>
                      </w:r>
                      <w:r w:rsidR="00714424" w:rsidRPr="00881BC1">
                        <w:rPr>
                          <w:rFonts w:hint="eastAsia"/>
                          <w:sz w:val="20"/>
                          <w:szCs w:val="20"/>
                        </w:rPr>
                        <w:t>成長するような指導の工夫を図る。</w:t>
                      </w:r>
                    </w:p>
                    <w:p w14:paraId="044CEF99" w14:textId="77777777" w:rsidR="00714424" w:rsidRPr="00881BC1" w:rsidRDefault="00714424" w:rsidP="00881BC1">
                      <w:pPr>
                        <w:snapToGrid w:val="0"/>
                        <w:spacing w:line="230" w:lineRule="exact"/>
                        <w:ind w:left="200" w:hangingChars="100" w:hanging="200"/>
                        <w:rPr>
                          <w:sz w:val="20"/>
                          <w:szCs w:val="20"/>
                        </w:rPr>
                      </w:pPr>
                      <w:r w:rsidRPr="00881BC1">
                        <w:rPr>
                          <w:rFonts w:hint="eastAsia"/>
                          <w:sz w:val="20"/>
                          <w:szCs w:val="20"/>
                        </w:rPr>
                        <w:t>○指導と評価の工夫を図り、評価の結果を次の指導の改善に役立てるよう指導と評価の一体化を図る</w:t>
                      </w:r>
                      <w:r w:rsidRPr="00881BC1">
                        <w:rPr>
                          <w:rFonts w:ascii="ＭＳ 明朝" w:hint="eastAsia"/>
                          <w:sz w:val="20"/>
                          <w:szCs w:val="20"/>
                        </w:rPr>
                        <w:t>。</w:t>
                      </w:r>
                    </w:p>
                  </w:txbxContent>
                </v:textbox>
              </v:roundrect>
            </w:pict>
          </mc:Fallback>
        </mc:AlternateContent>
      </w:r>
    </w:p>
    <w:p w14:paraId="09885632" w14:textId="0FAF7F1E" w:rsidR="00FC1122" w:rsidRDefault="00542559" w:rsidP="00FC1122">
      <w:pPr>
        <w:adjustRightInd/>
        <w:spacing w:line="424" w:lineRule="exact"/>
        <w:jc w:val="left"/>
        <w:rPr>
          <w:rFonts w:ascii="ＭＳ 明朝" w:eastAsia="AR P丸ゴシック体M" w:cs="AR P丸ゴシック体M"/>
          <w:sz w:val="40"/>
          <w:szCs w:val="40"/>
        </w:rPr>
      </w:pPr>
      <w:r>
        <w:rPr>
          <w:rFonts w:ascii="ＭＳ 明朝" w:eastAsia="AR P丸ゴシック体M" w:cs="AR P丸ゴシック体M"/>
          <w:noProof/>
          <w:sz w:val="40"/>
          <w:szCs w:val="40"/>
        </w:rPr>
        <mc:AlternateContent>
          <mc:Choice Requires="wps">
            <w:drawing>
              <wp:anchor distT="0" distB="0" distL="114300" distR="114300" simplePos="0" relativeHeight="251671552" behindDoc="0" locked="0" layoutInCell="1" allowOverlap="1" wp14:anchorId="7A177477" wp14:editId="5DF15DFC">
                <wp:simplePos x="0" y="0"/>
                <wp:positionH relativeFrom="column">
                  <wp:posOffset>6172200</wp:posOffset>
                </wp:positionH>
                <wp:positionV relativeFrom="paragraph">
                  <wp:posOffset>98425</wp:posOffset>
                </wp:positionV>
                <wp:extent cx="2311400" cy="2893695"/>
                <wp:effectExtent l="9525" t="9525" r="12700" b="11430"/>
                <wp:wrapNone/>
                <wp:docPr id="129154483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2893695"/>
                        </a:xfrm>
                        <a:prstGeom prst="roundRect">
                          <a:avLst>
                            <a:gd name="adj" fmla="val 7394"/>
                          </a:avLst>
                        </a:prstGeom>
                        <a:solidFill>
                          <a:srgbClr val="FFFFFF"/>
                        </a:solidFill>
                        <a:ln w="9525">
                          <a:solidFill>
                            <a:srgbClr val="000000"/>
                          </a:solidFill>
                          <a:round/>
                          <a:headEnd/>
                          <a:tailEnd/>
                        </a:ln>
                      </wps:spPr>
                      <wps:txbx>
                        <w:txbxContent>
                          <w:p w14:paraId="0F17E8BE" w14:textId="77777777" w:rsidR="00714424" w:rsidRPr="00952B05" w:rsidRDefault="00BF2084" w:rsidP="00D7392A">
                            <w:pPr>
                              <w:suppressAutoHyphens/>
                              <w:kinsoku w:val="0"/>
                              <w:autoSpaceDE w:val="0"/>
                              <w:autoSpaceDN w:val="0"/>
                              <w:spacing w:line="260" w:lineRule="exact"/>
                              <w:jc w:val="left"/>
                              <w:rPr>
                                <w:rFonts w:ascii="ＭＳ 明朝" w:cs="Times New Roman"/>
                                <w:color w:val="000000" w:themeColor="text1"/>
                                <w:w w:val="90"/>
                              </w:rPr>
                            </w:pPr>
                            <w:r w:rsidRPr="00952B05">
                              <w:rPr>
                                <w:rFonts w:hint="eastAsia"/>
                                <w:color w:val="000000" w:themeColor="text1"/>
                                <w:w w:val="90"/>
                              </w:rPr>
                              <w:t>＜</w:t>
                            </w:r>
                            <w:r w:rsidR="00786F2D" w:rsidRPr="00952B05">
                              <w:rPr>
                                <w:rFonts w:hint="eastAsia"/>
                                <w:color w:val="000000" w:themeColor="text1"/>
                                <w:w w:val="90"/>
                              </w:rPr>
                              <w:t>「</w:t>
                            </w:r>
                            <w:r w:rsidRPr="00952B05">
                              <w:rPr>
                                <w:rFonts w:hint="eastAsia"/>
                                <w:color w:val="000000" w:themeColor="text1"/>
                                <w:w w:val="90"/>
                              </w:rPr>
                              <w:t>特別の</w:t>
                            </w:r>
                            <w:r w:rsidRPr="00952B05">
                              <w:rPr>
                                <w:color w:val="000000" w:themeColor="text1"/>
                                <w:w w:val="90"/>
                              </w:rPr>
                              <w:t>教科</w:t>
                            </w:r>
                            <w:r w:rsidR="00786F2D" w:rsidRPr="00952B05">
                              <w:rPr>
                                <w:rFonts w:hint="eastAsia"/>
                                <w:color w:val="000000" w:themeColor="text1"/>
                                <w:w w:val="90"/>
                              </w:rPr>
                              <w:t xml:space="preserve"> </w:t>
                            </w:r>
                            <w:r w:rsidRPr="00952B05">
                              <w:rPr>
                                <w:rFonts w:hint="eastAsia"/>
                                <w:color w:val="000000" w:themeColor="text1"/>
                                <w:w w:val="90"/>
                              </w:rPr>
                              <w:t>道徳</w:t>
                            </w:r>
                            <w:r w:rsidR="00786F2D" w:rsidRPr="00952B05">
                              <w:rPr>
                                <w:rFonts w:hint="eastAsia"/>
                                <w:color w:val="000000" w:themeColor="text1"/>
                                <w:w w:val="90"/>
                              </w:rPr>
                              <w:t>」</w:t>
                            </w:r>
                            <w:r w:rsidR="00714424" w:rsidRPr="00952B05">
                              <w:rPr>
                                <w:rFonts w:hint="eastAsia"/>
                                <w:color w:val="000000" w:themeColor="text1"/>
                                <w:w w:val="90"/>
                              </w:rPr>
                              <w:t>の指導の重点＞</w:t>
                            </w:r>
                          </w:p>
                          <w:p w14:paraId="23487F4A" w14:textId="77777777" w:rsidR="00714424" w:rsidRDefault="00714424" w:rsidP="00881BC1">
                            <w:pPr>
                              <w:suppressAutoHyphens/>
                              <w:kinsoku w:val="0"/>
                              <w:autoSpaceDE w:val="0"/>
                              <w:autoSpaceDN w:val="0"/>
                              <w:spacing w:line="260" w:lineRule="exact"/>
                              <w:ind w:left="210" w:hangingChars="100" w:hanging="210"/>
                              <w:jc w:val="left"/>
                              <w:rPr>
                                <w:rFonts w:ascii="ＭＳ 明朝" w:cs="Times New Roman"/>
                              </w:rPr>
                            </w:pPr>
                            <w:r>
                              <w:rPr>
                                <w:rFonts w:hint="eastAsia"/>
                              </w:rPr>
                              <w:t>○</w:t>
                            </w:r>
                            <w:r>
                              <w:rPr>
                                <w:rFonts w:ascii="ＭＳ 明朝" w:hint="eastAsia"/>
                              </w:rPr>
                              <w:t>教師と児童との信頼関係、児童　相互の人間関係を深めるとともに、学校や学級環境の充実・整備に努めるなど、全教育活動を通じて人格の基礎となる道徳性を養う。</w:t>
                            </w:r>
                          </w:p>
                          <w:p w14:paraId="2F48118D" w14:textId="0736CF4F" w:rsidR="00714424" w:rsidRPr="00077DB9" w:rsidRDefault="00714424" w:rsidP="00881BC1">
                            <w:pPr>
                              <w:spacing w:line="260" w:lineRule="exact"/>
                              <w:ind w:left="210" w:hangingChars="100" w:hanging="210"/>
                              <w:rPr>
                                <w:color w:val="auto"/>
                              </w:rPr>
                            </w:pPr>
                            <w:r w:rsidRPr="00077DB9">
                              <w:rPr>
                                <w:rFonts w:hint="eastAsia"/>
                                <w:color w:val="auto"/>
                              </w:rPr>
                              <w:t>○</w:t>
                            </w:r>
                            <w:r w:rsidR="00BB47A7" w:rsidRPr="00077DB9">
                              <w:rPr>
                                <w:rFonts w:ascii="ＭＳ 明朝" w:hAnsi="ＭＳ 明朝" w:hint="eastAsia"/>
                                <w:color w:val="auto"/>
                              </w:rPr>
                              <w:t>道徳科の授業では、ねらいを明確にした上で教材を適切に活用し、様々な価値観にもふれる道徳を実践することで、道徳的な判断力、心情、実践意欲及び態度の育成を図る。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177477" id="AutoShape 18" o:spid="_x0000_s1033" style="position:absolute;margin-left:486pt;margin-top:7.75pt;width:182pt;height:22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">
                <v:textbox inset="5.85pt,.7pt,5.85pt,.7pt">
                  <w:txbxContent>
                    <w:p w14:paraId="0F17E8BE" w14:textId="77777777" w:rsidR="00714424" w:rsidRPr="00952B05" w:rsidRDefault="00BF2084" w:rsidP="00D7392A">
                      <w:pPr>
                        <w:suppressAutoHyphens/>
                        <w:kinsoku w:val="0"/>
                        <w:autoSpaceDE w:val="0"/>
                        <w:autoSpaceDN w:val="0"/>
                        <w:spacing w:line="260" w:lineRule="exact"/>
                        <w:jc w:val="left"/>
                        <w:rPr>
                          <w:rFonts w:ascii="ＭＳ 明朝" w:cs="Times New Roman"/>
                          <w:color w:val="000000" w:themeColor="text1"/>
                          <w:w w:val="90"/>
                        </w:rPr>
                      </w:pPr>
                      <w:r w:rsidRPr="00952B05">
                        <w:rPr>
                          <w:rFonts w:hint="eastAsia"/>
                          <w:color w:val="000000" w:themeColor="text1"/>
                          <w:w w:val="90"/>
                        </w:rPr>
                        <w:t>＜</w:t>
                      </w:r>
                      <w:r w:rsidR="00786F2D" w:rsidRPr="00952B05">
                        <w:rPr>
                          <w:rFonts w:hint="eastAsia"/>
                          <w:color w:val="000000" w:themeColor="text1"/>
                          <w:w w:val="90"/>
                        </w:rPr>
                        <w:t>「</w:t>
                      </w:r>
                      <w:r w:rsidRPr="00952B05">
                        <w:rPr>
                          <w:rFonts w:hint="eastAsia"/>
                          <w:color w:val="000000" w:themeColor="text1"/>
                          <w:w w:val="90"/>
                        </w:rPr>
                        <w:t>特別の</w:t>
                      </w:r>
                      <w:r w:rsidRPr="00952B05">
                        <w:rPr>
                          <w:color w:val="000000" w:themeColor="text1"/>
                          <w:w w:val="90"/>
                        </w:rPr>
                        <w:t>教科</w:t>
                      </w:r>
                      <w:r w:rsidR="00786F2D" w:rsidRPr="00952B05">
                        <w:rPr>
                          <w:rFonts w:hint="eastAsia"/>
                          <w:color w:val="000000" w:themeColor="text1"/>
                          <w:w w:val="90"/>
                        </w:rPr>
                        <w:t xml:space="preserve"> </w:t>
                      </w:r>
                      <w:r w:rsidRPr="00952B05">
                        <w:rPr>
                          <w:rFonts w:hint="eastAsia"/>
                          <w:color w:val="000000" w:themeColor="text1"/>
                          <w:w w:val="90"/>
                        </w:rPr>
                        <w:t>道徳</w:t>
                      </w:r>
                      <w:r w:rsidR="00786F2D" w:rsidRPr="00952B05">
                        <w:rPr>
                          <w:rFonts w:hint="eastAsia"/>
                          <w:color w:val="000000" w:themeColor="text1"/>
                          <w:w w:val="90"/>
                        </w:rPr>
                        <w:t>」</w:t>
                      </w:r>
                      <w:r w:rsidR="00714424" w:rsidRPr="00952B05">
                        <w:rPr>
                          <w:rFonts w:hint="eastAsia"/>
                          <w:color w:val="000000" w:themeColor="text1"/>
                          <w:w w:val="90"/>
                        </w:rPr>
                        <w:t>の指導の重点＞</w:t>
                      </w:r>
                    </w:p>
                    <w:p w14:paraId="23487F4A" w14:textId="77777777" w:rsidR="00714424" w:rsidRDefault="00714424" w:rsidP="00881BC1">
                      <w:pPr>
                        <w:suppressAutoHyphens/>
                        <w:kinsoku w:val="0"/>
                        <w:autoSpaceDE w:val="0"/>
                        <w:autoSpaceDN w:val="0"/>
                        <w:spacing w:line="260" w:lineRule="exact"/>
                        <w:ind w:left="210" w:hangingChars="100" w:hanging="210"/>
                        <w:jc w:val="left"/>
                        <w:rPr>
                          <w:rFonts w:ascii="ＭＳ 明朝" w:cs="Times New Roman"/>
                        </w:rPr>
                      </w:pPr>
                      <w:r>
                        <w:rPr>
                          <w:rFonts w:hint="eastAsia"/>
                        </w:rPr>
                        <w:t>○</w:t>
                      </w:r>
                      <w:r>
                        <w:rPr>
                          <w:rFonts w:ascii="ＭＳ 明朝" w:hint="eastAsia"/>
                        </w:rPr>
                        <w:t>教師と児童との信頼関係、児童　相互の人間関係を深めるとともに、学校や学級環境の充実・整備に努めるなど、全教育活動を通じて人格の基礎となる道徳性を養う。</w:t>
                      </w:r>
                    </w:p>
                    <w:p w14:paraId="2F48118D" w14:textId="0736CF4F" w:rsidR="00714424" w:rsidRPr="00077DB9" w:rsidRDefault="00714424" w:rsidP="00881BC1">
                      <w:pPr>
                        <w:spacing w:line="260" w:lineRule="exact"/>
                        <w:ind w:left="210" w:hangingChars="100" w:hanging="210"/>
                        <w:rPr>
                          <w:color w:val="auto"/>
                        </w:rPr>
                      </w:pPr>
                      <w:r w:rsidRPr="00077DB9">
                        <w:rPr>
                          <w:rFonts w:hint="eastAsia"/>
                          <w:color w:val="auto"/>
                        </w:rPr>
                        <w:t>○</w:t>
                      </w:r>
                      <w:r w:rsidR="00BB47A7" w:rsidRPr="00077DB9">
                        <w:rPr>
                          <w:rFonts w:ascii="ＭＳ 明朝" w:hAnsi="ＭＳ 明朝" w:hint="eastAsia"/>
                          <w:color w:val="auto"/>
                        </w:rPr>
                        <w:t>道徳科の授業では、ねらいを明確にした上で教材を適切に活用し、様々な価値観にもふれる道徳を実践することで、道徳的な判断力、心情、実践意欲及び態度の育成を図る。</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249B6FA9" wp14:editId="1C5D16F1">
                <wp:simplePos x="0" y="0"/>
                <wp:positionH relativeFrom="column">
                  <wp:posOffset>1974850</wp:posOffset>
                </wp:positionH>
                <wp:positionV relativeFrom="paragraph">
                  <wp:posOffset>108585</wp:posOffset>
                </wp:positionV>
                <wp:extent cx="4124325" cy="3114675"/>
                <wp:effectExtent l="12700" t="10160" r="6350" b="8890"/>
                <wp:wrapNone/>
                <wp:docPr id="6355706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3114675"/>
                        </a:xfrm>
                        <a:prstGeom prst="roundRect">
                          <a:avLst>
                            <a:gd name="adj" fmla="val 10329"/>
                          </a:avLst>
                        </a:prstGeom>
                        <a:solidFill>
                          <a:srgbClr val="FFFFFF"/>
                        </a:solidFill>
                        <a:ln w="9525">
                          <a:solidFill>
                            <a:srgbClr val="000000"/>
                          </a:solidFill>
                          <a:round/>
                          <a:headEnd/>
                          <a:tailEnd/>
                        </a:ln>
                      </wps:spPr>
                      <wps:txbx>
                        <w:txbxContent>
                          <w:p w14:paraId="3BD8B69E" w14:textId="77777777" w:rsidR="00714424" w:rsidRPr="00AC369D" w:rsidRDefault="00714424" w:rsidP="00AC369D">
                            <w:pPr>
                              <w:suppressAutoHyphens/>
                              <w:kinsoku w:val="0"/>
                              <w:autoSpaceDE w:val="0"/>
                              <w:autoSpaceDN w:val="0"/>
                              <w:spacing w:line="240" w:lineRule="exact"/>
                              <w:jc w:val="left"/>
                              <w:rPr>
                                <w:rFonts w:ascii="ＭＳ 明朝" w:cs="Times New Roman"/>
                                <w:sz w:val="20"/>
                                <w:szCs w:val="20"/>
                              </w:rPr>
                            </w:pPr>
                            <w:r w:rsidRPr="00AC369D">
                              <w:rPr>
                                <w:rFonts w:hint="eastAsia"/>
                                <w:sz w:val="20"/>
                                <w:szCs w:val="20"/>
                              </w:rPr>
                              <w:t>＜学力向上にかかわる学校経営方針＞</w:t>
                            </w:r>
                          </w:p>
                          <w:p w14:paraId="03E29DF9" w14:textId="77777777" w:rsidR="004029EC" w:rsidRPr="00BB47A7" w:rsidRDefault="00714424" w:rsidP="004029EC">
                            <w:pPr>
                              <w:spacing w:line="240" w:lineRule="exact"/>
                              <w:rPr>
                                <w:color w:val="auto"/>
                                <w:sz w:val="18"/>
                                <w:szCs w:val="20"/>
                              </w:rPr>
                            </w:pPr>
                            <w:r w:rsidRPr="00AC369D">
                              <w:rPr>
                                <w:rFonts w:hint="eastAsia"/>
                                <w:sz w:val="20"/>
                                <w:szCs w:val="20"/>
                              </w:rPr>
                              <w:t>「授業改善推進プラン」等を活用し、</w:t>
                            </w:r>
                            <w:r w:rsidR="004029EC" w:rsidRPr="00BB47A7">
                              <w:rPr>
                                <w:rFonts w:hint="eastAsia"/>
                                <w:color w:val="auto"/>
                                <w:sz w:val="20"/>
                              </w:rPr>
                              <w:t>児童が自ら考え、自ら夢を叶える力を育むため、各教科・領域等の関連や系統性を組織的につくっていく。その中で分かる喜びや学ぶ喜びを味わわせる。言語能力の向上を図り、感じる心を育むため読書活動を推進し、生涯学習の基盤を培う。また、自らの学習を自ら考えてつくり、学び続ける意識を育てる。</w:t>
                            </w:r>
                          </w:p>
                          <w:p w14:paraId="354D18D0" w14:textId="69BDC0EC" w:rsidR="00077DB9" w:rsidRDefault="004029EC" w:rsidP="00077DB9">
                            <w:pPr>
                              <w:pStyle w:val="Default"/>
                              <w:numPr>
                                <w:ilvl w:val="0"/>
                                <w:numId w:val="2"/>
                              </w:numPr>
                              <w:spacing w:line="240" w:lineRule="exact"/>
                              <w:rPr>
                                <w:rFonts w:ascii="Times New Roman" w:hAnsi="Times New Roman"/>
                                <w:color w:val="auto"/>
                                <w:sz w:val="20"/>
                                <w:szCs w:val="21"/>
                              </w:rPr>
                            </w:pPr>
                            <w:r w:rsidRPr="00BB47A7">
                              <w:rPr>
                                <w:rFonts w:ascii="Times New Roman" w:hAnsi="Times New Roman" w:hint="eastAsia"/>
                                <w:color w:val="auto"/>
                                <w:sz w:val="20"/>
                                <w:szCs w:val="21"/>
                              </w:rPr>
                              <w:t>児童が興味・関心をもって学習する「わかる・できるようになる授業」を展開することを基本とし、一人一台の</w:t>
                            </w:r>
                            <w:r w:rsidR="00077DB9">
                              <w:rPr>
                                <w:rFonts w:ascii="Times New Roman" w:hAnsi="Times New Roman" w:hint="eastAsia"/>
                                <w:color w:val="auto"/>
                                <w:sz w:val="20"/>
                                <w:szCs w:val="21"/>
                              </w:rPr>
                              <w:t>学習者用</w:t>
                            </w:r>
                            <w:r w:rsidRPr="00BB47A7">
                              <w:rPr>
                                <w:rFonts w:ascii="Times New Roman" w:hAnsi="Times New Roman" w:hint="eastAsia"/>
                                <w:color w:val="auto"/>
                                <w:sz w:val="20"/>
                                <w:szCs w:val="21"/>
                              </w:rPr>
                              <w:t>端末を活用して個に応じた指導を工夫する。</w:t>
                            </w:r>
                          </w:p>
                          <w:p w14:paraId="1CAB266A" w14:textId="77777777" w:rsidR="00077DB9" w:rsidRDefault="004029EC" w:rsidP="00077DB9">
                            <w:pPr>
                              <w:pStyle w:val="Default"/>
                              <w:numPr>
                                <w:ilvl w:val="0"/>
                                <w:numId w:val="2"/>
                              </w:numPr>
                              <w:spacing w:line="240" w:lineRule="exact"/>
                              <w:rPr>
                                <w:rFonts w:ascii="Times New Roman" w:hAnsi="Times New Roman"/>
                                <w:color w:val="auto"/>
                                <w:sz w:val="20"/>
                                <w:szCs w:val="21"/>
                              </w:rPr>
                            </w:pPr>
                            <w:r w:rsidRPr="00BB47A7">
                              <w:rPr>
                                <w:rFonts w:ascii="Times New Roman" w:hAnsi="Times New Roman" w:hint="eastAsia"/>
                                <w:color w:val="auto"/>
                                <w:sz w:val="20"/>
                                <w:szCs w:val="21"/>
                              </w:rPr>
                              <w:t>問題解決的学習や体験的学習を取り入れ、主体的・対話的で深い学びを実践する。</w:t>
                            </w:r>
                            <w:r w:rsidRPr="00BB47A7">
                              <w:rPr>
                                <w:rFonts w:ascii="Times New Roman" w:hAnsi="Times New Roman"/>
                                <w:color w:val="auto"/>
                                <w:sz w:val="20"/>
                                <w:szCs w:val="21"/>
                              </w:rPr>
                              <w:t xml:space="preserve"> </w:t>
                            </w:r>
                          </w:p>
                          <w:p w14:paraId="29E23A9C" w14:textId="77777777" w:rsidR="00077DB9" w:rsidRDefault="004029EC" w:rsidP="00077DB9">
                            <w:pPr>
                              <w:pStyle w:val="Default"/>
                              <w:numPr>
                                <w:ilvl w:val="0"/>
                                <w:numId w:val="2"/>
                              </w:numPr>
                              <w:spacing w:line="240" w:lineRule="exact"/>
                              <w:rPr>
                                <w:rFonts w:ascii="Times New Roman" w:hAnsi="Times New Roman"/>
                                <w:color w:val="auto"/>
                                <w:sz w:val="20"/>
                                <w:szCs w:val="21"/>
                              </w:rPr>
                            </w:pPr>
                            <w:r w:rsidRPr="00077DB9">
                              <w:rPr>
                                <w:rFonts w:ascii="Times New Roman" w:hAnsi="Times New Roman" w:hint="eastAsia"/>
                                <w:color w:val="auto"/>
                                <w:sz w:val="20"/>
                                <w:szCs w:val="21"/>
                              </w:rPr>
                              <w:t>道徳科、外国語</w:t>
                            </w:r>
                            <w:r w:rsidR="00077DB9" w:rsidRPr="00077DB9">
                              <w:rPr>
                                <w:rFonts w:ascii="Times New Roman" w:hAnsi="Times New Roman" w:hint="eastAsia"/>
                                <w:color w:val="auto"/>
                                <w:sz w:val="20"/>
                                <w:szCs w:val="21"/>
                              </w:rPr>
                              <w:t>科</w:t>
                            </w:r>
                            <w:r w:rsidRPr="00077DB9">
                              <w:rPr>
                                <w:rFonts w:ascii="Times New Roman" w:hAnsi="Times New Roman" w:hint="eastAsia"/>
                                <w:color w:val="auto"/>
                                <w:sz w:val="20"/>
                                <w:szCs w:val="21"/>
                              </w:rPr>
                              <w:t>・外国語活動をはじめ各教科等の指導と評価の工夫を図り、評価の結果を次の指導の改善に役立てるよう指導と評価の一体化に努める。</w:t>
                            </w:r>
                          </w:p>
                          <w:p w14:paraId="741045A4" w14:textId="77777777" w:rsidR="00077DB9" w:rsidRDefault="004029EC" w:rsidP="00077DB9">
                            <w:pPr>
                              <w:pStyle w:val="Default"/>
                              <w:numPr>
                                <w:ilvl w:val="0"/>
                                <w:numId w:val="2"/>
                              </w:numPr>
                              <w:spacing w:line="240" w:lineRule="exact"/>
                              <w:rPr>
                                <w:rFonts w:ascii="Times New Roman" w:hAnsi="Times New Roman"/>
                                <w:color w:val="auto"/>
                                <w:sz w:val="20"/>
                                <w:szCs w:val="21"/>
                              </w:rPr>
                            </w:pPr>
                            <w:r w:rsidRPr="00077DB9">
                              <w:rPr>
                                <w:rFonts w:ascii="Times New Roman" w:hAnsi="Times New Roman" w:hint="eastAsia"/>
                                <w:color w:val="auto"/>
                                <w:sz w:val="20"/>
                                <w:szCs w:val="21"/>
                              </w:rPr>
                              <w:t>学習の遅れや学校不適応になりがちな児童への指導を、</w:t>
                            </w:r>
                            <w:r w:rsidR="00077DB9" w:rsidRPr="00077DB9">
                              <w:rPr>
                                <w:rFonts w:ascii="Times New Roman" w:hAnsi="Times New Roman" w:hint="eastAsia"/>
                                <w:color w:val="auto"/>
                                <w:sz w:val="20"/>
                                <w:szCs w:val="21"/>
                              </w:rPr>
                              <w:t>学習者用端末</w:t>
                            </w:r>
                            <w:r w:rsidRPr="00077DB9">
                              <w:rPr>
                                <w:rFonts w:ascii="Times New Roman" w:hAnsi="Times New Roman" w:hint="eastAsia"/>
                                <w:color w:val="auto"/>
                                <w:sz w:val="20"/>
                                <w:szCs w:val="21"/>
                              </w:rPr>
                              <w:t>等も活用しながら支援する。基礎学力の定着に向け、モジュールの時間や学期末のサポートを行う。</w:t>
                            </w:r>
                          </w:p>
                          <w:p w14:paraId="453E608D" w14:textId="311B015E" w:rsidR="00714424" w:rsidRPr="00077DB9" w:rsidRDefault="004029EC" w:rsidP="00077DB9">
                            <w:pPr>
                              <w:pStyle w:val="Default"/>
                              <w:numPr>
                                <w:ilvl w:val="0"/>
                                <w:numId w:val="2"/>
                              </w:numPr>
                              <w:spacing w:line="240" w:lineRule="exact"/>
                              <w:rPr>
                                <w:rFonts w:ascii="Times New Roman" w:hAnsi="Times New Roman"/>
                                <w:color w:val="auto"/>
                                <w:sz w:val="20"/>
                                <w:szCs w:val="21"/>
                              </w:rPr>
                            </w:pPr>
                            <w:r w:rsidRPr="00077DB9">
                              <w:rPr>
                                <w:rFonts w:hint="eastAsia"/>
                                <w:color w:val="auto"/>
                                <w:sz w:val="20"/>
                                <w:szCs w:val="21"/>
                              </w:rPr>
                              <w:t>教室環境・言語環境の整備に努める。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9B6FA9" id="AutoShape 10" o:spid="_x0000_s1034" style="position:absolute;margin-left:155.5pt;margin-top:8.55pt;width:324.75pt;height:2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">
                <v:textbox inset="5.85pt,.7pt,5.85pt,.7pt">
                  <w:txbxContent>
                    <w:p w14:paraId="3BD8B69E" w14:textId="77777777" w:rsidR="00714424" w:rsidRPr="00AC369D" w:rsidRDefault="00714424" w:rsidP="00AC369D">
                      <w:pPr>
                        <w:suppressAutoHyphens/>
                        <w:kinsoku w:val="0"/>
                        <w:autoSpaceDE w:val="0"/>
                        <w:autoSpaceDN w:val="0"/>
                        <w:spacing w:line="240" w:lineRule="exact"/>
                        <w:jc w:val="left"/>
                        <w:rPr>
                          <w:rFonts w:ascii="ＭＳ 明朝" w:cs="Times New Roman"/>
                          <w:sz w:val="20"/>
                          <w:szCs w:val="20"/>
                        </w:rPr>
                      </w:pPr>
                      <w:r w:rsidRPr="00AC369D">
                        <w:rPr>
                          <w:rFonts w:hint="eastAsia"/>
                          <w:sz w:val="20"/>
                          <w:szCs w:val="20"/>
                        </w:rPr>
                        <w:t>＜学力向上にかかわる学校経営方針＞</w:t>
                      </w:r>
                    </w:p>
                    <w:p w14:paraId="03E29DF9" w14:textId="77777777" w:rsidR="004029EC" w:rsidRPr="00BB47A7" w:rsidRDefault="00714424" w:rsidP="004029EC">
                      <w:pPr>
                        <w:spacing w:line="240" w:lineRule="exact"/>
                        <w:rPr>
                          <w:color w:val="auto"/>
                          <w:sz w:val="18"/>
                          <w:szCs w:val="20"/>
                        </w:rPr>
                      </w:pPr>
                      <w:r w:rsidRPr="00AC369D">
                        <w:rPr>
                          <w:rFonts w:hint="eastAsia"/>
                          <w:sz w:val="20"/>
                          <w:szCs w:val="20"/>
                        </w:rPr>
                        <w:t>「授業改善推進プラン」等を活用し、</w:t>
                      </w:r>
                      <w:r w:rsidR="004029EC" w:rsidRPr="00BB47A7">
                        <w:rPr>
                          <w:rFonts w:hint="eastAsia"/>
                          <w:color w:val="auto"/>
                          <w:sz w:val="20"/>
                        </w:rPr>
                        <w:t>児童が自ら考え、自ら夢を叶える力を育むため、各教科・領域等の関連や系統性を組織的につくっていく。その中で分かる喜びや学ぶ喜びを味わわせる。言語能力の向上を図り、感じる心を育むため読書活動を推進し、生涯学習の基盤を培う。また、自らの学習を自ら考えてつくり、学び続ける意識を育てる。</w:t>
                      </w:r>
                    </w:p>
                    <w:p w14:paraId="354D18D0" w14:textId="69BDC0EC" w:rsidR="00077DB9" w:rsidRDefault="004029EC" w:rsidP="00077DB9">
                      <w:pPr>
                        <w:pStyle w:val="Default"/>
                        <w:numPr>
                          <w:ilvl w:val="0"/>
                          <w:numId w:val="2"/>
                        </w:numPr>
                        <w:spacing w:line="240" w:lineRule="exact"/>
                        <w:rPr>
                          <w:rFonts w:ascii="Times New Roman" w:hAnsi="Times New Roman"/>
                          <w:color w:val="auto"/>
                          <w:sz w:val="20"/>
                          <w:szCs w:val="21"/>
                        </w:rPr>
                      </w:pPr>
                      <w:r w:rsidRPr="00BB47A7">
                        <w:rPr>
                          <w:rFonts w:ascii="Times New Roman" w:hAnsi="Times New Roman" w:hint="eastAsia"/>
                          <w:color w:val="auto"/>
                          <w:sz w:val="20"/>
                          <w:szCs w:val="21"/>
                        </w:rPr>
                        <w:t>児童が興味・関心をもって学習する「わかる・できるようになる授業」を展開することを基本とし、一人一台の</w:t>
                      </w:r>
                      <w:r w:rsidR="00077DB9">
                        <w:rPr>
                          <w:rFonts w:ascii="Times New Roman" w:hAnsi="Times New Roman" w:hint="eastAsia"/>
                          <w:color w:val="auto"/>
                          <w:sz w:val="20"/>
                          <w:szCs w:val="21"/>
                        </w:rPr>
                        <w:t>学習者用</w:t>
                      </w:r>
                      <w:r w:rsidRPr="00BB47A7">
                        <w:rPr>
                          <w:rFonts w:ascii="Times New Roman" w:hAnsi="Times New Roman" w:hint="eastAsia"/>
                          <w:color w:val="auto"/>
                          <w:sz w:val="20"/>
                          <w:szCs w:val="21"/>
                        </w:rPr>
                        <w:t>端末を活用して個に応じた指導を工夫する。</w:t>
                      </w:r>
                    </w:p>
                    <w:p w14:paraId="1CAB266A" w14:textId="77777777" w:rsidR="00077DB9" w:rsidRDefault="004029EC" w:rsidP="00077DB9">
                      <w:pPr>
                        <w:pStyle w:val="Default"/>
                        <w:numPr>
                          <w:ilvl w:val="0"/>
                          <w:numId w:val="2"/>
                        </w:numPr>
                        <w:spacing w:line="240" w:lineRule="exact"/>
                        <w:rPr>
                          <w:rFonts w:ascii="Times New Roman" w:hAnsi="Times New Roman"/>
                          <w:color w:val="auto"/>
                          <w:sz w:val="20"/>
                          <w:szCs w:val="21"/>
                        </w:rPr>
                      </w:pPr>
                      <w:r w:rsidRPr="00BB47A7">
                        <w:rPr>
                          <w:rFonts w:ascii="Times New Roman" w:hAnsi="Times New Roman" w:hint="eastAsia"/>
                          <w:color w:val="auto"/>
                          <w:sz w:val="20"/>
                          <w:szCs w:val="21"/>
                        </w:rPr>
                        <w:t>問題解決的学習や体験的学習を取り入れ、主体的・対話的で深い学びを実践する。</w:t>
                      </w:r>
                      <w:r w:rsidRPr="00BB47A7">
                        <w:rPr>
                          <w:rFonts w:ascii="Times New Roman" w:hAnsi="Times New Roman"/>
                          <w:color w:val="auto"/>
                          <w:sz w:val="20"/>
                          <w:szCs w:val="21"/>
                        </w:rPr>
                        <w:t xml:space="preserve"> </w:t>
                      </w:r>
                    </w:p>
                    <w:p w14:paraId="29E23A9C" w14:textId="77777777" w:rsidR="00077DB9" w:rsidRDefault="004029EC" w:rsidP="00077DB9">
                      <w:pPr>
                        <w:pStyle w:val="Default"/>
                        <w:numPr>
                          <w:ilvl w:val="0"/>
                          <w:numId w:val="2"/>
                        </w:numPr>
                        <w:spacing w:line="240" w:lineRule="exact"/>
                        <w:rPr>
                          <w:rFonts w:ascii="Times New Roman" w:hAnsi="Times New Roman"/>
                          <w:color w:val="auto"/>
                          <w:sz w:val="20"/>
                          <w:szCs w:val="21"/>
                        </w:rPr>
                      </w:pPr>
                      <w:r w:rsidRPr="00077DB9">
                        <w:rPr>
                          <w:rFonts w:ascii="Times New Roman" w:hAnsi="Times New Roman" w:hint="eastAsia"/>
                          <w:color w:val="auto"/>
                          <w:sz w:val="20"/>
                          <w:szCs w:val="21"/>
                        </w:rPr>
                        <w:t>道徳科、外国語</w:t>
                      </w:r>
                      <w:r w:rsidR="00077DB9" w:rsidRPr="00077DB9">
                        <w:rPr>
                          <w:rFonts w:ascii="Times New Roman" w:hAnsi="Times New Roman" w:hint="eastAsia"/>
                          <w:color w:val="auto"/>
                          <w:sz w:val="20"/>
                          <w:szCs w:val="21"/>
                        </w:rPr>
                        <w:t>科</w:t>
                      </w:r>
                      <w:r w:rsidRPr="00077DB9">
                        <w:rPr>
                          <w:rFonts w:ascii="Times New Roman" w:hAnsi="Times New Roman" w:hint="eastAsia"/>
                          <w:color w:val="auto"/>
                          <w:sz w:val="20"/>
                          <w:szCs w:val="21"/>
                        </w:rPr>
                        <w:t>・外国語活動をはじめ各教科等の指導と評価の工夫を図り、評価の結果を次の指導の改善に役立てるよう指導と評価の一体化に努める。</w:t>
                      </w:r>
                    </w:p>
                    <w:p w14:paraId="741045A4" w14:textId="77777777" w:rsidR="00077DB9" w:rsidRDefault="004029EC" w:rsidP="00077DB9">
                      <w:pPr>
                        <w:pStyle w:val="Default"/>
                        <w:numPr>
                          <w:ilvl w:val="0"/>
                          <w:numId w:val="2"/>
                        </w:numPr>
                        <w:spacing w:line="240" w:lineRule="exact"/>
                        <w:rPr>
                          <w:rFonts w:ascii="Times New Roman" w:hAnsi="Times New Roman"/>
                          <w:color w:val="auto"/>
                          <w:sz w:val="20"/>
                          <w:szCs w:val="21"/>
                        </w:rPr>
                      </w:pPr>
                      <w:r w:rsidRPr="00077DB9">
                        <w:rPr>
                          <w:rFonts w:ascii="Times New Roman" w:hAnsi="Times New Roman" w:hint="eastAsia"/>
                          <w:color w:val="auto"/>
                          <w:sz w:val="20"/>
                          <w:szCs w:val="21"/>
                        </w:rPr>
                        <w:t>学習の遅れや学校不適応になりがちな児童への指導を、</w:t>
                      </w:r>
                      <w:r w:rsidR="00077DB9" w:rsidRPr="00077DB9">
                        <w:rPr>
                          <w:rFonts w:ascii="Times New Roman" w:hAnsi="Times New Roman" w:hint="eastAsia"/>
                          <w:color w:val="auto"/>
                          <w:sz w:val="20"/>
                          <w:szCs w:val="21"/>
                        </w:rPr>
                        <w:t>学習者用端末</w:t>
                      </w:r>
                      <w:r w:rsidRPr="00077DB9">
                        <w:rPr>
                          <w:rFonts w:ascii="Times New Roman" w:hAnsi="Times New Roman" w:hint="eastAsia"/>
                          <w:color w:val="auto"/>
                          <w:sz w:val="20"/>
                          <w:szCs w:val="21"/>
                        </w:rPr>
                        <w:t>等も活用しながら支援する。基礎学力の定着に向け、モジュールの時間や学期末のサポートを行う。</w:t>
                      </w:r>
                    </w:p>
                    <w:p w14:paraId="453E608D" w14:textId="311B015E" w:rsidR="00714424" w:rsidRPr="00077DB9" w:rsidRDefault="004029EC" w:rsidP="00077DB9">
                      <w:pPr>
                        <w:pStyle w:val="Default"/>
                        <w:numPr>
                          <w:ilvl w:val="0"/>
                          <w:numId w:val="2"/>
                        </w:numPr>
                        <w:spacing w:line="240" w:lineRule="exact"/>
                        <w:rPr>
                          <w:rFonts w:ascii="Times New Roman" w:hAnsi="Times New Roman"/>
                          <w:color w:val="auto"/>
                          <w:sz w:val="20"/>
                          <w:szCs w:val="21"/>
                        </w:rPr>
                      </w:pPr>
                      <w:r w:rsidRPr="00077DB9">
                        <w:rPr>
                          <w:rFonts w:hint="eastAsia"/>
                          <w:color w:val="auto"/>
                          <w:sz w:val="20"/>
                          <w:szCs w:val="21"/>
                        </w:rPr>
                        <w:t>教室環境・言語環境の整備に努める。</w:t>
                      </w:r>
                    </w:p>
                  </w:txbxContent>
                </v:textbox>
              </v:roundrect>
            </w:pict>
          </mc:Fallback>
        </mc:AlternateContent>
      </w:r>
    </w:p>
    <w:p w14:paraId="4E5F6659"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3CE64849"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696FFE32"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0877B0AA" w14:textId="3188D4E1" w:rsidR="00FC1122" w:rsidRDefault="00542559" w:rsidP="00FC1122">
      <w:pPr>
        <w:adjustRightInd/>
        <w:spacing w:line="424" w:lineRule="exact"/>
        <w:jc w:val="left"/>
        <w:rPr>
          <w:rFonts w:ascii="ＭＳ 明朝" w:eastAsia="AR P丸ゴシック体M" w:cs="AR P丸ゴシック体M"/>
          <w:sz w:val="40"/>
          <w:szCs w:val="40"/>
        </w:rPr>
      </w:pPr>
      <w:r>
        <w:rPr>
          <w:rFonts w:ascii="ＭＳ 明朝" w:eastAsia="AR P丸ゴシック体M" w:cs="AR P丸ゴシック体M"/>
          <w:noProof/>
          <w:sz w:val="40"/>
          <w:szCs w:val="40"/>
        </w:rPr>
        <mc:AlternateContent>
          <mc:Choice Requires="wps">
            <w:drawing>
              <wp:anchor distT="0" distB="0" distL="114300" distR="114300" simplePos="0" relativeHeight="251655165" behindDoc="0" locked="0" layoutInCell="1" allowOverlap="1" wp14:anchorId="70DC03C5" wp14:editId="6ED6625F">
                <wp:simplePos x="0" y="0"/>
                <wp:positionH relativeFrom="column">
                  <wp:posOffset>1282700</wp:posOffset>
                </wp:positionH>
                <wp:positionV relativeFrom="paragraph">
                  <wp:posOffset>170815</wp:posOffset>
                </wp:positionV>
                <wp:extent cx="5016500" cy="254000"/>
                <wp:effectExtent l="6350" t="6350" r="6350" b="6350"/>
                <wp:wrapNone/>
                <wp:docPr id="185700308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254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3FDAB" id="Rectangle 23" o:spid="_x0000_s1026" style="position:absolute;left:0;text-align:left;margin-left:101pt;margin-top:13.45pt;width:395pt;height:20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">
                <v:textbox inset="5.85pt,.7pt,5.85pt,.7pt"/>
              </v:rect>
            </w:pict>
          </mc:Fallback>
        </mc:AlternateContent>
      </w:r>
    </w:p>
    <w:p w14:paraId="72C11DD5"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75A2576E"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70011C41"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75A5EF35"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79D6BF5C"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3E78170C"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2018ED1F" w14:textId="0EAA0CBA" w:rsidR="00FC1122" w:rsidRDefault="00542559" w:rsidP="00FC1122">
      <w:pPr>
        <w:adjustRightInd/>
        <w:spacing w:line="424" w:lineRule="exact"/>
        <w:jc w:val="left"/>
        <w:rPr>
          <w:rFonts w:ascii="ＭＳ 明朝" w:eastAsia="AR P丸ゴシック体M" w:cs="AR P丸ゴシック体M"/>
          <w:sz w:val="40"/>
          <w:szCs w:val="40"/>
        </w:rPr>
      </w:pPr>
      <w:r>
        <w:rPr>
          <w:rFonts w:ascii="ＭＳ 明朝" w:eastAsia="AR P丸ゴシック体M" w:cs="AR P丸ゴシック体M"/>
          <w:noProof/>
          <w:sz w:val="40"/>
          <w:szCs w:val="40"/>
        </w:rPr>
        <mc:AlternateContent>
          <mc:Choice Requires="wps">
            <w:drawing>
              <wp:anchor distT="0" distB="0" distL="114300" distR="114300" simplePos="0" relativeHeight="251672576" behindDoc="0" locked="0" layoutInCell="1" allowOverlap="1" wp14:anchorId="43899739" wp14:editId="4C41AD81">
                <wp:simplePos x="0" y="0"/>
                <wp:positionH relativeFrom="column">
                  <wp:posOffset>6153150</wp:posOffset>
                </wp:positionH>
                <wp:positionV relativeFrom="paragraph">
                  <wp:posOffset>172085</wp:posOffset>
                </wp:positionV>
                <wp:extent cx="2381250" cy="2433320"/>
                <wp:effectExtent l="9525" t="6350" r="9525" b="8255"/>
                <wp:wrapNone/>
                <wp:docPr id="69104437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433320"/>
                        </a:xfrm>
                        <a:prstGeom prst="roundRect">
                          <a:avLst>
                            <a:gd name="adj" fmla="val 6208"/>
                          </a:avLst>
                        </a:prstGeom>
                        <a:solidFill>
                          <a:srgbClr val="FFFFFF"/>
                        </a:solidFill>
                        <a:ln w="9525">
                          <a:solidFill>
                            <a:srgbClr val="000000"/>
                          </a:solidFill>
                          <a:round/>
                          <a:headEnd/>
                          <a:tailEnd/>
                        </a:ln>
                      </wps:spPr>
                      <wps:txbx>
                        <w:txbxContent>
                          <w:p w14:paraId="02089F4D" w14:textId="77777777" w:rsidR="00714424" w:rsidRDefault="00714424" w:rsidP="00D7392A">
                            <w:pPr>
                              <w:adjustRightInd/>
                              <w:spacing w:line="280" w:lineRule="exact"/>
                              <w:jc w:val="center"/>
                              <w:rPr>
                                <w:rFonts w:ascii="ＭＳ 明朝" w:cs="Times New Roman"/>
                              </w:rPr>
                            </w:pPr>
                            <w:r>
                              <w:rPr>
                                <w:rFonts w:hint="eastAsia"/>
                              </w:rPr>
                              <w:t>＜特別活動の指導の重点＞</w:t>
                            </w:r>
                          </w:p>
                          <w:p w14:paraId="1FD41056" w14:textId="77777777" w:rsidR="00714424" w:rsidRDefault="00FF485E" w:rsidP="00894F40">
                            <w:pPr>
                              <w:adjustRightInd/>
                              <w:spacing w:line="280" w:lineRule="exact"/>
                              <w:ind w:left="210" w:hangingChars="100" w:hanging="210"/>
                              <w:jc w:val="left"/>
                              <w:rPr>
                                <w:rFonts w:ascii="ＭＳ 明朝" w:cs="Times New Roman"/>
                              </w:rPr>
                            </w:pPr>
                            <w:r>
                              <w:rPr>
                                <w:rFonts w:hint="eastAsia"/>
                              </w:rPr>
                              <w:t>○関わり</w:t>
                            </w:r>
                            <w:r w:rsidR="0020209A">
                              <w:rPr>
                                <w:rFonts w:hint="eastAsia"/>
                              </w:rPr>
                              <w:t>合い、認め合い、支え</w:t>
                            </w:r>
                            <w:r w:rsidR="0056346E">
                              <w:rPr>
                                <w:rFonts w:hint="eastAsia"/>
                              </w:rPr>
                              <w:t>合うことのできる好ましい人間関係を育む</w:t>
                            </w:r>
                            <w:r w:rsidR="00714424">
                              <w:rPr>
                                <w:rFonts w:hint="eastAsia"/>
                              </w:rPr>
                              <w:t>とともに</w:t>
                            </w:r>
                            <w:r w:rsidR="00BB47A7">
                              <w:rPr>
                                <w:rFonts w:hint="eastAsia"/>
                              </w:rPr>
                              <w:t>、</w:t>
                            </w:r>
                            <w:r w:rsidR="00714424">
                              <w:rPr>
                                <w:rFonts w:hint="eastAsia"/>
                              </w:rPr>
                              <w:t>自分の役割や責任を果たし、協力し合って取り組む実践的態度を育てる。</w:t>
                            </w:r>
                          </w:p>
                          <w:p w14:paraId="25837209" w14:textId="77777777" w:rsidR="00714424" w:rsidRPr="00077DB9" w:rsidRDefault="00714424" w:rsidP="00894F40">
                            <w:pPr>
                              <w:spacing w:line="280" w:lineRule="exact"/>
                              <w:ind w:left="210" w:hangingChars="100" w:hanging="210"/>
                              <w:rPr>
                                <w:color w:val="auto"/>
                              </w:rPr>
                            </w:pPr>
                            <w:r w:rsidRPr="00077DB9">
                              <w:rPr>
                                <w:rFonts w:ascii="ＭＳ 明朝" w:hint="eastAsia"/>
                                <w:color w:val="auto"/>
                              </w:rPr>
                              <w:t>○</w:t>
                            </w:r>
                            <w:r w:rsidR="00FA1F0C" w:rsidRPr="00077DB9">
                              <w:rPr>
                                <w:rFonts w:ascii="ＭＳ 明朝" w:hAnsi="ＭＳ 明朝" w:hint="eastAsia"/>
                                <w:color w:val="auto"/>
                              </w:rPr>
                              <w:t>発達年齢に応じた児童発案の活動に取り組む中で、よりよい生活や人間関係を形成しようとする自主的、実践的な態度を育成するとともに、自己の生き方についての考えを深め、自分の人生は自分で創っていく意志を育て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99739" id="AutoShape 19" o:spid="_x0000_s1035" style="position:absolute;margin-left:484.5pt;margin-top:13.55pt;width:187.5pt;height:19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">
                <v:textbox inset="5.85pt,.7pt,5.85pt,.7pt">
                  <w:txbxContent>
                    <w:p w14:paraId="02089F4D" w14:textId="77777777" w:rsidR="00714424" w:rsidRDefault="00714424" w:rsidP="00D7392A">
                      <w:pPr>
                        <w:adjustRightInd/>
                        <w:spacing w:line="280" w:lineRule="exact"/>
                        <w:jc w:val="center"/>
                        <w:rPr>
                          <w:rFonts w:ascii="ＭＳ 明朝" w:cs="Times New Roman"/>
                        </w:rPr>
                      </w:pPr>
                      <w:r>
                        <w:rPr>
                          <w:rFonts w:hint="eastAsia"/>
                        </w:rPr>
                        <w:t>＜特別活動の指導の重点＞</w:t>
                      </w:r>
                    </w:p>
                    <w:p w14:paraId="1FD41056" w14:textId="77777777" w:rsidR="00714424" w:rsidRDefault="00FF485E" w:rsidP="00894F40">
                      <w:pPr>
                        <w:adjustRightInd/>
                        <w:spacing w:line="280" w:lineRule="exact"/>
                        <w:ind w:left="210" w:hangingChars="100" w:hanging="210"/>
                        <w:jc w:val="left"/>
                        <w:rPr>
                          <w:rFonts w:ascii="ＭＳ 明朝" w:cs="Times New Roman"/>
                        </w:rPr>
                      </w:pPr>
                      <w:r>
                        <w:rPr>
                          <w:rFonts w:hint="eastAsia"/>
                        </w:rPr>
                        <w:t>○関わり</w:t>
                      </w:r>
                      <w:r w:rsidR="0020209A">
                        <w:rPr>
                          <w:rFonts w:hint="eastAsia"/>
                        </w:rPr>
                        <w:t>合い、認め合い、支え</w:t>
                      </w:r>
                      <w:r w:rsidR="0056346E">
                        <w:rPr>
                          <w:rFonts w:hint="eastAsia"/>
                        </w:rPr>
                        <w:t>合うことのできる好ましい人間関係を育む</w:t>
                      </w:r>
                      <w:r w:rsidR="00714424">
                        <w:rPr>
                          <w:rFonts w:hint="eastAsia"/>
                        </w:rPr>
                        <w:t>とともに</w:t>
                      </w:r>
                      <w:r w:rsidR="00BB47A7">
                        <w:rPr>
                          <w:rFonts w:hint="eastAsia"/>
                        </w:rPr>
                        <w:t>、</w:t>
                      </w:r>
                      <w:r w:rsidR="00714424">
                        <w:rPr>
                          <w:rFonts w:hint="eastAsia"/>
                        </w:rPr>
                        <w:t>自分の役割や責任を果たし、協力し合って取り組む実践的態度を育てる。</w:t>
                      </w:r>
                    </w:p>
                    <w:p w14:paraId="25837209" w14:textId="77777777" w:rsidR="00714424" w:rsidRPr="00077DB9" w:rsidRDefault="00714424" w:rsidP="00894F40">
                      <w:pPr>
                        <w:spacing w:line="280" w:lineRule="exact"/>
                        <w:ind w:left="210" w:hangingChars="100" w:hanging="210"/>
                        <w:rPr>
                          <w:color w:val="auto"/>
                        </w:rPr>
                      </w:pPr>
                      <w:r w:rsidRPr="00077DB9">
                        <w:rPr>
                          <w:rFonts w:ascii="ＭＳ 明朝" w:hint="eastAsia"/>
                          <w:color w:val="auto"/>
                        </w:rPr>
                        <w:t>○</w:t>
                      </w:r>
                      <w:r w:rsidR="00FA1F0C" w:rsidRPr="00077DB9">
                        <w:rPr>
                          <w:rFonts w:ascii="ＭＳ 明朝" w:hAnsi="ＭＳ 明朝" w:hint="eastAsia"/>
                          <w:color w:val="auto"/>
                        </w:rPr>
                        <w:t>発達年齢に応じた児童発案の活動に取り組む中で、よりよい生活や人間関係を形成しようとする自主的、実践的な態度を育成するとともに、自己の生き方についての考えを深め、自分の人生は自分で創っていく意志を育てる。</w:t>
                      </w:r>
                    </w:p>
                  </w:txbxContent>
                </v:textbox>
              </v:roundrect>
            </w:pict>
          </mc:Fallback>
        </mc:AlternateContent>
      </w:r>
      <w:r>
        <w:rPr>
          <w:rFonts w:ascii="ＭＳ 明朝" w:eastAsia="AR P丸ゴシック体M" w:cs="AR P丸ゴシック体M"/>
          <w:noProof/>
          <w:sz w:val="40"/>
          <w:szCs w:val="40"/>
        </w:rPr>
        <mc:AlternateContent>
          <mc:Choice Requires="wps">
            <w:drawing>
              <wp:anchor distT="0" distB="0" distL="114300" distR="114300" simplePos="0" relativeHeight="251670528" behindDoc="0" locked="0" layoutInCell="1" allowOverlap="1" wp14:anchorId="107B4CE3" wp14:editId="55A370B6">
                <wp:simplePos x="0" y="0"/>
                <wp:positionH relativeFrom="column">
                  <wp:posOffset>-187325</wp:posOffset>
                </wp:positionH>
                <wp:positionV relativeFrom="paragraph">
                  <wp:posOffset>117475</wp:posOffset>
                </wp:positionV>
                <wp:extent cx="1958975" cy="4330700"/>
                <wp:effectExtent l="12700" t="8890" r="9525" b="13335"/>
                <wp:wrapNone/>
                <wp:docPr id="1338167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975" cy="4330700"/>
                        </a:xfrm>
                        <a:prstGeom prst="roundRect">
                          <a:avLst>
                            <a:gd name="adj" fmla="val 6935"/>
                          </a:avLst>
                        </a:prstGeom>
                        <a:solidFill>
                          <a:srgbClr val="FFFFFF"/>
                        </a:solidFill>
                        <a:ln w="9525">
                          <a:solidFill>
                            <a:srgbClr val="000000"/>
                          </a:solidFill>
                          <a:round/>
                          <a:headEnd/>
                          <a:tailEnd/>
                        </a:ln>
                      </wps:spPr>
                      <wps:txbx>
                        <w:txbxContent>
                          <w:p w14:paraId="1718F922" w14:textId="77777777" w:rsidR="00714424" w:rsidRDefault="00714424" w:rsidP="002A4397">
                            <w:pPr>
                              <w:suppressAutoHyphens/>
                              <w:kinsoku w:val="0"/>
                              <w:wordWrap w:val="0"/>
                              <w:autoSpaceDE w:val="0"/>
                              <w:autoSpaceDN w:val="0"/>
                              <w:spacing w:line="230" w:lineRule="exact"/>
                              <w:rPr>
                                <w:sz w:val="22"/>
                                <w:szCs w:val="22"/>
                              </w:rPr>
                            </w:pPr>
                            <w:r w:rsidRPr="00EE503B">
                              <w:rPr>
                                <w:rFonts w:ascii="ＭＳ 明朝" w:hAnsi="ＭＳ 明朝"/>
                                <w:sz w:val="22"/>
                                <w:szCs w:val="22"/>
                              </w:rPr>
                              <w:t>&lt;</w:t>
                            </w:r>
                            <w:r w:rsidRPr="00EE503B">
                              <w:rPr>
                                <w:rFonts w:hint="eastAsia"/>
                                <w:sz w:val="22"/>
                                <w:szCs w:val="22"/>
                              </w:rPr>
                              <w:t>総合的な学習の時間の</w:t>
                            </w:r>
                          </w:p>
                          <w:p w14:paraId="341A483F" w14:textId="77777777" w:rsidR="00714424" w:rsidRPr="00EE503B" w:rsidRDefault="00714424" w:rsidP="002A4397">
                            <w:pPr>
                              <w:suppressAutoHyphens/>
                              <w:kinsoku w:val="0"/>
                              <w:wordWrap w:val="0"/>
                              <w:autoSpaceDE w:val="0"/>
                              <w:autoSpaceDN w:val="0"/>
                              <w:spacing w:line="230" w:lineRule="exact"/>
                              <w:ind w:firstLineChars="600" w:firstLine="1320"/>
                              <w:rPr>
                                <w:rFonts w:ascii="ＭＳ 明朝" w:cs="Times New Roman"/>
                                <w:sz w:val="22"/>
                                <w:szCs w:val="22"/>
                              </w:rPr>
                            </w:pPr>
                            <w:r w:rsidRPr="00EE503B">
                              <w:rPr>
                                <w:rFonts w:hint="eastAsia"/>
                                <w:sz w:val="22"/>
                                <w:szCs w:val="22"/>
                              </w:rPr>
                              <w:t>指導の重点</w:t>
                            </w:r>
                            <w:r w:rsidRPr="00EE503B">
                              <w:rPr>
                                <w:rFonts w:ascii="ＭＳ 明朝" w:hAnsi="ＭＳ 明朝"/>
                                <w:sz w:val="22"/>
                                <w:szCs w:val="22"/>
                              </w:rPr>
                              <w:t>&gt;</w:t>
                            </w:r>
                          </w:p>
                          <w:p w14:paraId="6F5269E2" w14:textId="77777777" w:rsidR="00FA1F0C" w:rsidRPr="00077DB9" w:rsidRDefault="00FA1F0C" w:rsidP="00FA1F0C">
                            <w:pPr>
                              <w:spacing w:line="240" w:lineRule="exact"/>
                              <w:ind w:leftChars="-27" w:left="142" w:hangingChars="95" w:hanging="199"/>
                              <w:rPr>
                                <w:rFonts w:ascii="ＭＳ 明朝" w:hAnsi="ＭＳ 明朝" w:cs="Times New Roman"/>
                                <w:color w:val="auto"/>
                              </w:rPr>
                            </w:pPr>
                            <w:r w:rsidRPr="00077DB9">
                              <w:rPr>
                                <w:rFonts w:ascii="ＭＳ 明朝" w:hAnsi="ＭＳ 明朝" w:hint="eastAsia"/>
                                <w:color w:val="auto"/>
                              </w:rPr>
                              <w:t>○各教科、道徳科、外国語科・外国語活動及び特別活動において習得した知識や技能等が相互に関連付けられ、児童の学習や生活において活用され、探究的な学習となって系統的、総合的に働くようにする。</w:t>
                            </w:r>
                          </w:p>
                          <w:p w14:paraId="47B4EA81" w14:textId="77777777" w:rsidR="00FA1F0C" w:rsidRPr="00077DB9" w:rsidRDefault="00FA1F0C" w:rsidP="00FA1F0C">
                            <w:pPr>
                              <w:spacing w:line="240" w:lineRule="exact"/>
                              <w:ind w:leftChars="-27" w:left="142" w:hangingChars="95" w:hanging="199"/>
                              <w:rPr>
                                <w:rFonts w:ascii="ＭＳ 明朝" w:hAnsi="ＭＳ 明朝"/>
                                <w:color w:val="auto"/>
                              </w:rPr>
                            </w:pPr>
                            <w:r w:rsidRPr="00077DB9">
                              <w:rPr>
                                <w:rFonts w:ascii="ＭＳ 明朝" w:hAnsi="ＭＳ 明朝" w:hint="eastAsia"/>
                                <w:color w:val="auto"/>
                              </w:rPr>
                              <w:t>○体験的学習を重視し、児童の興味・関心等に基づいて課題を設定する。自ら夢を叶えるため主体的に学び、考え、対話し、判断しながら学習課題の追究や解決ができるようにする。</w:t>
                            </w:r>
                          </w:p>
                          <w:p w14:paraId="029523D2" w14:textId="77777777" w:rsidR="00FA1F0C" w:rsidRPr="00077DB9" w:rsidRDefault="00FA1F0C" w:rsidP="00FA1F0C">
                            <w:pPr>
                              <w:spacing w:line="240" w:lineRule="exact"/>
                              <w:ind w:leftChars="-27" w:left="142" w:hangingChars="95" w:hanging="199"/>
                              <w:rPr>
                                <w:rFonts w:ascii="ＭＳ 明朝" w:hAnsi="ＭＳ 明朝"/>
                                <w:color w:val="auto"/>
                              </w:rPr>
                            </w:pPr>
                            <w:r w:rsidRPr="00077DB9">
                              <w:rPr>
                                <w:rFonts w:ascii="ＭＳ 明朝" w:hAnsi="ＭＳ 明朝" w:hint="eastAsia"/>
                                <w:color w:val="auto"/>
                              </w:rPr>
                              <w:t>〇全体計画や年間計画及び体制づくり等を工夫する。</w:t>
                            </w:r>
                          </w:p>
                          <w:p w14:paraId="2E8BD14F" w14:textId="1483D5A5" w:rsidR="00714424" w:rsidRPr="00077DB9" w:rsidRDefault="00FA1F0C" w:rsidP="00FA1F0C">
                            <w:pPr>
                              <w:spacing w:line="240" w:lineRule="exact"/>
                              <w:ind w:leftChars="-27" w:left="142" w:hangingChars="95" w:hanging="199"/>
                              <w:rPr>
                                <w:rFonts w:ascii="ＭＳ 明朝" w:hAnsi="ＭＳ 明朝"/>
                                <w:color w:val="auto"/>
                              </w:rPr>
                            </w:pPr>
                            <w:r w:rsidRPr="00077DB9">
                              <w:rPr>
                                <w:rFonts w:ascii="ＭＳ 明朝" w:hAnsi="ＭＳ 明朝" w:hint="eastAsia"/>
                                <w:color w:val="auto"/>
                              </w:rPr>
                              <w:t>〇体験的学習では</w:t>
                            </w:r>
                            <w:r w:rsidR="00077DB9" w:rsidRPr="00077DB9">
                              <w:rPr>
                                <w:rFonts w:ascii="ＭＳ 明朝" w:hAnsi="ＭＳ 明朝" w:hint="eastAsia"/>
                                <w:color w:val="auto"/>
                              </w:rPr>
                              <w:t>、保護者や</w:t>
                            </w:r>
                            <w:r w:rsidRPr="00077DB9">
                              <w:rPr>
                                <w:rFonts w:ascii="ＭＳ 明朝" w:hAnsi="ＭＳ 明朝" w:hint="eastAsia"/>
                                <w:color w:val="auto"/>
                              </w:rPr>
                              <w:t>地域の</w:t>
                            </w:r>
                            <w:r w:rsidR="00077DB9" w:rsidRPr="00077DB9">
                              <w:rPr>
                                <w:rFonts w:ascii="ＭＳ 明朝" w:hAnsi="ＭＳ 明朝" w:hint="eastAsia"/>
                                <w:color w:val="auto"/>
                              </w:rPr>
                              <w:t>人材など、外部の教育力を</w:t>
                            </w:r>
                            <w:r w:rsidRPr="00077DB9">
                              <w:rPr>
                                <w:rFonts w:ascii="ＭＳ 明朝" w:hAnsi="ＭＳ 明朝" w:hint="eastAsia"/>
                                <w:color w:val="auto"/>
                              </w:rPr>
                              <w:t>活用して学習を進めたり、他教科との関連や系統性を整理したりするなど、カリキュラムマネジメントを組織的に推進する。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7B4CE3" id="AutoShape 17" o:spid="_x0000_s1036" style="position:absolute;margin-left:-14.75pt;margin-top:9.25pt;width:154.25pt;height:3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">
                <v:textbox inset="5.85pt,.7pt,5.85pt,.7pt">
                  <w:txbxContent>
                    <w:p w14:paraId="1718F922" w14:textId="77777777" w:rsidR="00714424" w:rsidRDefault="00714424" w:rsidP="002A4397">
                      <w:pPr>
                        <w:suppressAutoHyphens/>
                        <w:kinsoku w:val="0"/>
                        <w:wordWrap w:val="0"/>
                        <w:autoSpaceDE w:val="0"/>
                        <w:autoSpaceDN w:val="0"/>
                        <w:spacing w:line="230" w:lineRule="exact"/>
                        <w:rPr>
                          <w:sz w:val="22"/>
                          <w:szCs w:val="22"/>
                        </w:rPr>
                      </w:pPr>
                      <w:r w:rsidRPr="00EE503B">
                        <w:rPr>
                          <w:rFonts w:ascii="ＭＳ 明朝" w:hAnsi="ＭＳ 明朝"/>
                          <w:sz w:val="22"/>
                          <w:szCs w:val="22"/>
                        </w:rPr>
                        <w:t>&lt;</w:t>
                      </w:r>
                      <w:r w:rsidRPr="00EE503B">
                        <w:rPr>
                          <w:rFonts w:hint="eastAsia"/>
                          <w:sz w:val="22"/>
                          <w:szCs w:val="22"/>
                        </w:rPr>
                        <w:t>総合的な学習の時間の</w:t>
                      </w:r>
                    </w:p>
                    <w:p w14:paraId="341A483F" w14:textId="77777777" w:rsidR="00714424" w:rsidRPr="00EE503B" w:rsidRDefault="00714424" w:rsidP="002A4397">
                      <w:pPr>
                        <w:suppressAutoHyphens/>
                        <w:kinsoku w:val="0"/>
                        <w:wordWrap w:val="0"/>
                        <w:autoSpaceDE w:val="0"/>
                        <w:autoSpaceDN w:val="0"/>
                        <w:spacing w:line="230" w:lineRule="exact"/>
                        <w:ind w:firstLineChars="600" w:firstLine="1320"/>
                        <w:rPr>
                          <w:rFonts w:ascii="ＭＳ 明朝" w:cs="Times New Roman"/>
                          <w:sz w:val="22"/>
                          <w:szCs w:val="22"/>
                        </w:rPr>
                      </w:pPr>
                      <w:r w:rsidRPr="00EE503B">
                        <w:rPr>
                          <w:rFonts w:hint="eastAsia"/>
                          <w:sz w:val="22"/>
                          <w:szCs w:val="22"/>
                        </w:rPr>
                        <w:t>指導の重点</w:t>
                      </w:r>
                      <w:r w:rsidRPr="00EE503B">
                        <w:rPr>
                          <w:rFonts w:ascii="ＭＳ 明朝" w:hAnsi="ＭＳ 明朝"/>
                          <w:sz w:val="22"/>
                          <w:szCs w:val="22"/>
                        </w:rPr>
                        <w:t>&gt;</w:t>
                      </w:r>
                    </w:p>
                    <w:p w14:paraId="6F5269E2" w14:textId="77777777" w:rsidR="00FA1F0C" w:rsidRPr="00077DB9" w:rsidRDefault="00FA1F0C" w:rsidP="00FA1F0C">
                      <w:pPr>
                        <w:spacing w:line="240" w:lineRule="exact"/>
                        <w:ind w:leftChars="-27" w:left="142" w:hangingChars="95" w:hanging="199"/>
                        <w:rPr>
                          <w:rFonts w:ascii="ＭＳ 明朝" w:hAnsi="ＭＳ 明朝" w:cs="Times New Roman"/>
                          <w:color w:val="auto"/>
                        </w:rPr>
                      </w:pPr>
                      <w:r w:rsidRPr="00077DB9">
                        <w:rPr>
                          <w:rFonts w:ascii="ＭＳ 明朝" w:hAnsi="ＭＳ 明朝" w:hint="eastAsia"/>
                          <w:color w:val="auto"/>
                        </w:rPr>
                        <w:t>○各教科、道徳科、外国語科・外国語活動及び特別活動において習得した知識や技能等が相互に関連付けられ、児童の学習や生活において活用され、探究的な学習となって系統的、総合的に働くようにする。</w:t>
                      </w:r>
                    </w:p>
                    <w:p w14:paraId="47B4EA81" w14:textId="77777777" w:rsidR="00FA1F0C" w:rsidRPr="00077DB9" w:rsidRDefault="00FA1F0C" w:rsidP="00FA1F0C">
                      <w:pPr>
                        <w:spacing w:line="240" w:lineRule="exact"/>
                        <w:ind w:leftChars="-27" w:left="142" w:hangingChars="95" w:hanging="199"/>
                        <w:rPr>
                          <w:rFonts w:ascii="ＭＳ 明朝" w:hAnsi="ＭＳ 明朝"/>
                          <w:color w:val="auto"/>
                        </w:rPr>
                      </w:pPr>
                      <w:r w:rsidRPr="00077DB9">
                        <w:rPr>
                          <w:rFonts w:ascii="ＭＳ 明朝" w:hAnsi="ＭＳ 明朝" w:hint="eastAsia"/>
                          <w:color w:val="auto"/>
                        </w:rPr>
                        <w:t>○体験的学習を重視し、児童の興味・関心等に基づいて課題を設定する。自ら夢を叶えるため主体的に学び、考え、対話し、判断しながら学習課題の追究や解決ができるようにする。</w:t>
                      </w:r>
                    </w:p>
                    <w:p w14:paraId="029523D2" w14:textId="77777777" w:rsidR="00FA1F0C" w:rsidRPr="00077DB9" w:rsidRDefault="00FA1F0C" w:rsidP="00FA1F0C">
                      <w:pPr>
                        <w:spacing w:line="240" w:lineRule="exact"/>
                        <w:ind w:leftChars="-27" w:left="142" w:hangingChars="95" w:hanging="199"/>
                        <w:rPr>
                          <w:rFonts w:ascii="ＭＳ 明朝" w:hAnsi="ＭＳ 明朝"/>
                          <w:color w:val="auto"/>
                        </w:rPr>
                      </w:pPr>
                      <w:r w:rsidRPr="00077DB9">
                        <w:rPr>
                          <w:rFonts w:ascii="ＭＳ 明朝" w:hAnsi="ＭＳ 明朝" w:hint="eastAsia"/>
                          <w:color w:val="auto"/>
                        </w:rPr>
                        <w:t>〇全体計画や年間計画及び体制づくり等を工夫する。</w:t>
                      </w:r>
                    </w:p>
                    <w:p w14:paraId="2E8BD14F" w14:textId="1483D5A5" w:rsidR="00714424" w:rsidRPr="00077DB9" w:rsidRDefault="00FA1F0C" w:rsidP="00FA1F0C">
                      <w:pPr>
                        <w:spacing w:line="240" w:lineRule="exact"/>
                        <w:ind w:leftChars="-27" w:left="142" w:hangingChars="95" w:hanging="199"/>
                        <w:rPr>
                          <w:rFonts w:ascii="ＭＳ 明朝" w:hAnsi="ＭＳ 明朝"/>
                          <w:color w:val="auto"/>
                        </w:rPr>
                      </w:pPr>
                      <w:r w:rsidRPr="00077DB9">
                        <w:rPr>
                          <w:rFonts w:ascii="ＭＳ 明朝" w:hAnsi="ＭＳ 明朝" w:hint="eastAsia"/>
                          <w:color w:val="auto"/>
                        </w:rPr>
                        <w:t>〇体験的学習では</w:t>
                      </w:r>
                      <w:r w:rsidR="00077DB9" w:rsidRPr="00077DB9">
                        <w:rPr>
                          <w:rFonts w:ascii="ＭＳ 明朝" w:hAnsi="ＭＳ 明朝" w:hint="eastAsia"/>
                          <w:color w:val="auto"/>
                        </w:rPr>
                        <w:t>、保護者や</w:t>
                      </w:r>
                      <w:r w:rsidRPr="00077DB9">
                        <w:rPr>
                          <w:rFonts w:ascii="ＭＳ 明朝" w:hAnsi="ＭＳ 明朝" w:hint="eastAsia"/>
                          <w:color w:val="auto"/>
                        </w:rPr>
                        <w:t>地域の</w:t>
                      </w:r>
                      <w:r w:rsidR="00077DB9" w:rsidRPr="00077DB9">
                        <w:rPr>
                          <w:rFonts w:ascii="ＭＳ 明朝" w:hAnsi="ＭＳ 明朝" w:hint="eastAsia"/>
                          <w:color w:val="auto"/>
                        </w:rPr>
                        <w:t>人材など、外部の教育力を</w:t>
                      </w:r>
                      <w:r w:rsidRPr="00077DB9">
                        <w:rPr>
                          <w:rFonts w:ascii="ＭＳ 明朝" w:hAnsi="ＭＳ 明朝" w:hint="eastAsia"/>
                          <w:color w:val="auto"/>
                        </w:rPr>
                        <w:t>活用して学習を進めたり、他教科との関連や系統性を整理したりするなど、カリキュラムマネジメントを組織的に推進する。</w:t>
                      </w:r>
                    </w:p>
                  </w:txbxContent>
                </v:textbox>
              </v:roundrect>
            </w:pict>
          </mc:Fallback>
        </mc:AlternateContent>
      </w:r>
    </w:p>
    <w:p w14:paraId="774D75DB" w14:textId="3BDB5037" w:rsidR="00FC1122" w:rsidRDefault="00542559" w:rsidP="00FC1122">
      <w:pPr>
        <w:adjustRightInd/>
        <w:spacing w:line="424" w:lineRule="exact"/>
        <w:jc w:val="left"/>
        <w:rPr>
          <w:rFonts w:ascii="ＭＳ 明朝" w:eastAsia="AR P丸ゴシック体M" w:cs="AR P丸ゴシック体M"/>
          <w:sz w:val="40"/>
          <w:szCs w:val="40"/>
        </w:rPr>
      </w:pPr>
      <w:r>
        <w:rPr>
          <w:noProof/>
        </w:rPr>
        <mc:AlternateContent>
          <mc:Choice Requires="wps">
            <w:drawing>
              <wp:anchor distT="0" distB="0" distL="114300" distR="114300" simplePos="0" relativeHeight="251674624" behindDoc="0" locked="0" layoutInCell="1" allowOverlap="1" wp14:anchorId="16ED6E56" wp14:editId="39CE568E">
                <wp:simplePos x="0" y="0"/>
                <wp:positionH relativeFrom="column">
                  <wp:posOffset>2146935</wp:posOffset>
                </wp:positionH>
                <wp:positionV relativeFrom="paragraph">
                  <wp:posOffset>145415</wp:posOffset>
                </wp:positionV>
                <wp:extent cx="3731895" cy="240665"/>
                <wp:effectExtent l="13335" t="10795" r="7620" b="5715"/>
                <wp:wrapNone/>
                <wp:docPr id="9816606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895" cy="240665"/>
                        </a:xfrm>
                        <a:prstGeom prst="rect">
                          <a:avLst/>
                        </a:prstGeom>
                        <a:solidFill>
                          <a:srgbClr val="FFFFFF"/>
                        </a:solidFill>
                        <a:ln w="9525">
                          <a:solidFill>
                            <a:srgbClr val="000000"/>
                          </a:solidFill>
                          <a:miter lim="800000"/>
                          <a:headEnd/>
                          <a:tailEnd/>
                        </a:ln>
                      </wps:spPr>
                      <wps:txbx>
                        <w:txbxContent>
                          <w:p w14:paraId="4ADE1794" w14:textId="77777777" w:rsidR="00714424" w:rsidRPr="007D4E31" w:rsidRDefault="00714424" w:rsidP="00AC1ECF">
                            <w:pPr>
                              <w:jc w:val="center"/>
                              <w:rPr>
                                <w:color w:val="000000" w:themeColor="text1"/>
                                <w:sz w:val="24"/>
                                <w:szCs w:val="24"/>
                              </w:rPr>
                            </w:pPr>
                            <w:r w:rsidRPr="007D4E31">
                              <w:rPr>
                                <w:rFonts w:hint="eastAsia"/>
                                <w:color w:val="000000" w:themeColor="text1"/>
                                <w:sz w:val="24"/>
                                <w:szCs w:val="24"/>
                              </w:rPr>
                              <w:t>基礎・基本の定着</w:t>
                            </w:r>
                            <w:r w:rsidR="004B7244" w:rsidRPr="007D4E31">
                              <w:rPr>
                                <w:rFonts w:hint="eastAsia"/>
                                <w:color w:val="000000" w:themeColor="text1"/>
                                <w:sz w:val="24"/>
                                <w:szCs w:val="24"/>
                              </w:rPr>
                              <w:t xml:space="preserve">　</w:t>
                            </w:r>
                            <w:r w:rsidR="00AC1ECF" w:rsidRPr="007D4E31">
                              <w:rPr>
                                <w:rFonts w:hint="eastAsia"/>
                                <w:color w:val="000000" w:themeColor="text1"/>
                                <w:sz w:val="24"/>
                                <w:szCs w:val="24"/>
                              </w:rPr>
                              <w:t>教育</w:t>
                            </w:r>
                            <w:r w:rsidR="00AC1ECF" w:rsidRPr="007D4E31">
                              <w:rPr>
                                <w:rFonts w:hint="eastAsia"/>
                                <w:color w:val="000000" w:themeColor="text1"/>
                                <w:sz w:val="24"/>
                                <w:szCs w:val="24"/>
                              </w:rPr>
                              <w:t>ICT</w:t>
                            </w:r>
                            <w:r w:rsidR="00AC1ECF" w:rsidRPr="007D4E31">
                              <w:rPr>
                                <w:rFonts w:hint="eastAsia"/>
                                <w:color w:val="000000" w:themeColor="text1"/>
                                <w:sz w:val="24"/>
                                <w:szCs w:val="24"/>
                              </w:rPr>
                              <w:t>環境の実現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6E56" id="Rectangle 29" o:spid="_x0000_s1037" style="position:absolute;margin-left:169.05pt;margin-top:11.45pt;width:293.85pt;height:1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">
                <v:textbox inset="5.85pt,.7pt,5.85pt,.7pt">
                  <w:txbxContent>
                    <w:p w14:paraId="4ADE1794" w14:textId="77777777" w:rsidR="00714424" w:rsidRPr="007D4E31" w:rsidRDefault="00714424" w:rsidP="00AC1ECF">
                      <w:pPr>
                        <w:jc w:val="center"/>
                        <w:rPr>
                          <w:color w:val="000000" w:themeColor="text1"/>
                          <w:sz w:val="24"/>
                          <w:szCs w:val="24"/>
                        </w:rPr>
                      </w:pPr>
                      <w:r w:rsidRPr="007D4E31">
                        <w:rPr>
                          <w:rFonts w:hint="eastAsia"/>
                          <w:color w:val="000000" w:themeColor="text1"/>
                          <w:sz w:val="24"/>
                          <w:szCs w:val="24"/>
                        </w:rPr>
                        <w:t>基礎・基本の定着</w:t>
                      </w:r>
                      <w:r w:rsidR="004B7244" w:rsidRPr="007D4E31">
                        <w:rPr>
                          <w:rFonts w:hint="eastAsia"/>
                          <w:color w:val="000000" w:themeColor="text1"/>
                          <w:sz w:val="24"/>
                          <w:szCs w:val="24"/>
                        </w:rPr>
                        <w:t xml:space="preserve">　</w:t>
                      </w:r>
                      <w:r w:rsidR="00AC1ECF" w:rsidRPr="007D4E31">
                        <w:rPr>
                          <w:rFonts w:hint="eastAsia"/>
                          <w:color w:val="000000" w:themeColor="text1"/>
                          <w:sz w:val="24"/>
                          <w:szCs w:val="24"/>
                        </w:rPr>
                        <w:t>教育</w:t>
                      </w:r>
                      <w:r w:rsidR="00AC1ECF" w:rsidRPr="007D4E31">
                        <w:rPr>
                          <w:rFonts w:hint="eastAsia"/>
                          <w:color w:val="000000" w:themeColor="text1"/>
                          <w:sz w:val="24"/>
                          <w:szCs w:val="24"/>
                        </w:rPr>
                        <w:t>ICT</w:t>
                      </w:r>
                      <w:r w:rsidR="00AC1ECF" w:rsidRPr="007D4E31">
                        <w:rPr>
                          <w:rFonts w:hint="eastAsia"/>
                          <w:color w:val="000000" w:themeColor="text1"/>
                          <w:sz w:val="24"/>
                          <w:szCs w:val="24"/>
                        </w:rPr>
                        <w:t>環境の実現</w:t>
                      </w:r>
                    </w:p>
                  </w:txbxContent>
                </v:textbox>
              </v:rect>
            </w:pict>
          </mc:Fallback>
        </mc:AlternateContent>
      </w:r>
    </w:p>
    <w:p w14:paraId="71AF4A37" w14:textId="2F44DD9F" w:rsidR="00FC1122" w:rsidRDefault="00FC1122" w:rsidP="00FC1122">
      <w:pPr>
        <w:adjustRightInd/>
        <w:spacing w:line="424" w:lineRule="exact"/>
        <w:jc w:val="left"/>
        <w:rPr>
          <w:rFonts w:ascii="ＭＳ 明朝" w:eastAsia="AR P丸ゴシック体M" w:cs="AR P丸ゴシック体M"/>
          <w:sz w:val="40"/>
          <w:szCs w:val="40"/>
        </w:rPr>
      </w:pPr>
    </w:p>
    <w:p w14:paraId="6CBF2354" w14:textId="4E5FAE10" w:rsidR="00FC1122" w:rsidRDefault="00542559" w:rsidP="00FC1122">
      <w:pPr>
        <w:adjustRightInd/>
        <w:spacing w:line="424" w:lineRule="exact"/>
        <w:jc w:val="left"/>
        <w:rPr>
          <w:rFonts w:ascii="ＭＳ 明朝" w:eastAsia="AR P丸ゴシック体M" w:cs="AR P丸ゴシック体M"/>
          <w:sz w:val="40"/>
          <w:szCs w:val="40"/>
        </w:rPr>
      </w:pPr>
      <w:r>
        <w:rPr>
          <w:noProof/>
        </w:rPr>
        <mc:AlternateContent>
          <mc:Choice Requires="wps">
            <w:drawing>
              <wp:anchor distT="0" distB="0" distL="114300" distR="114300" simplePos="0" relativeHeight="251665408" behindDoc="0" locked="0" layoutInCell="1" allowOverlap="1" wp14:anchorId="65415882" wp14:editId="21D6F41D">
                <wp:simplePos x="0" y="0"/>
                <wp:positionH relativeFrom="column">
                  <wp:posOffset>1960880</wp:posOffset>
                </wp:positionH>
                <wp:positionV relativeFrom="paragraph">
                  <wp:posOffset>15240</wp:posOffset>
                </wp:positionV>
                <wp:extent cx="4076700" cy="3505200"/>
                <wp:effectExtent l="8255" t="9525" r="10795" b="9525"/>
                <wp:wrapNone/>
                <wp:docPr id="17697606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3505200"/>
                        </a:xfrm>
                        <a:prstGeom prst="roundRect">
                          <a:avLst>
                            <a:gd name="adj" fmla="val 7065"/>
                          </a:avLst>
                        </a:prstGeom>
                        <a:solidFill>
                          <a:srgbClr val="FFFFFF"/>
                        </a:solidFill>
                        <a:ln w="9525">
                          <a:solidFill>
                            <a:srgbClr val="000000"/>
                          </a:solidFill>
                          <a:round/>
                          <a:headEnd/>
                          <a:tailEnd/>
                        </a:ln>
                      </wps:spPr>
                      <wps:txbx>
                        <w:txbxContent>
                          <w:p w14:paraId="3952442C" w14:textId="77777777" w:rsidR="00721106" w:rsidRPr="002716E1" w:rsidRDefault="00721106" w:rsidP="00721106">
                            <w:pPr>
                              <w:suppressAutoHyphens/>
                              <w:kinsoku w:val="0"/>
                              <w:autoSpaceDE w:val="0"/>
                              <w:autoSpaceDN w:val="0"/>
                              <w:snapToGrid w:val="0"/>
                              <w:spacing w:line="230" w:lineRule="exact"/>
                              <w:jc w:val="left"/>
                              <w:rPr>
                                <w:rFonts w:ascii="ＭＳ 明朝" w:cs="Times New Roman"/>
                                <w:color w:val="auto"/>
                              </w:rPr>
                            </w:pPr>
                            <w:r w:rsidRPr="002716E1">
                              <w:rPr>
                                <w:rFonts w:ascii="ＭＳ 明朝" w:eastAsia="HGP創英角ｺﾞｼｯｸUB" w:cs="HGP創英角ｺﾞｼｯｸUB" w:hint="eastAsia"/>
                                <w:color w:val="auto"/>
                              </w:rPr>
                              <w:t>「令和４年度の校内研究」</w:t>
                            </w:r>
                            <w:r w:rsidRPr="002716E1">
                              <w:rPr>
                                <w:rFonts w:cs="Times New Roman"/>
                                <w:color w:val="auto"/>
                              </w:rPr>
                              <w:t xml:space="preserve"> </w:t>
                            </w:r>
                          </w:p>
                          <w:p w14:paraId="240E1D82" w14:textId="77777777" w:rsidR="00721106" w:rsidRPr="002716E1" w:rsidRDefault="00721106" w:rsidP="00721106">
                            <w:pPr>
                              <w:snapToGrid w:val="0"/>
                              <w:spacing w:line="230" w:lineRule="exact"/>
                              <w:ind w:left="1600" w:hangingChars="800" w:hanging="1600"/>
                              <w:rPr>
                                <w:rFonts w:asciiTheme="minorEastAsia" w:eastAsiaTheme="minorEastAsia" w:hAnsiTheme="minorEastAsia"/>
                                <w:color w:val="auto"/>
                                <w:sz w:val="20"/>
                                <w:szCs w:val="20"/>
                              </w:rPr>
                            </w:pPr>
                            <w:r w:rsidRPr="002716E1">
                              <w:rPr>
                                <w:rFonts w:asciiTheme="minorEastAsia" w:eastAsiaTheme="minorEastAsia" w:hAnsiTheme="minorEastAsia" w:hint="eastAsia"/>
                                <w:color w:val="auto"/>
                                <w:sz w:val="20"/>
                                <w:szCs w:val="20"/>
                              </w:rPr>
                              <w:t xml:space="preserve">　</w:t>
                            </w:r>
                            <w:r w:rsidRPr="002716E1">
                              <w:rPr>
                                <w:rFonts w:hint="eastAsia"/>
                                <w:color w:val="auto"/>
                              </w:rPr>
                              <w:t>【研究主題】</w:t>
                            </w:r>
                            <w:r w:rsidR="00B173A3" w:rsidRPr="002716E1">
                              <w:rPr>
                                <w:rFonts w:asciiTheme="minorEastAsia" w:eastAsiaTheme="minorEastAsia" w:hAnsiTheme="minorEastAsia" w:hint="eastAsia"/>
                                <w:color w:val="auto"/>
                                <w:sz w:val="20"/>
                                <w:szCs w:val="20"/>
                              </w:rPr>
                              <w:t>「一人一台端末を活用した思考力・判断力・表現力の育成」</w:t>
                            </w:r>
                          </w:p>
                          <w:p w14:paraId="4C8ECFAE" w14:textId="77777777" w:rsidR="00721106" w:rsidRPr="002716E1" w:rsidRDefault="00721106" w:rsidP="00721106">
                            <w:pPr>
                              <w:snapToGrid w:val="0"/>
                              <w:spacing w:line="230" w:lineRule="exact"/>
                              <w:ind w:firstLineChars="100" w:firstLine="210"/>
                              <w:jc w:val="left"/>
                              <w:rPr>
                                <w:rFonts w:asciiTheme="minorEastAsia" w:eastAsiaTheme="minorEastAsia" w:hAnsiTheme="minorEastAsia"/>
                                <w:color w:val="auto"/>
                                <w:sz w:val="18"/>
                                <w:szCs w:val="20"/>
                              </w:rPr>
                            </w:pPr>
                            <w:r w:rsidRPr="002716E1">
                              <w:rPr>
                                <w:rFonts w:hint="eastAsia"/>
                                <w:color w:val="auto"/>
                              </w:rPr>
                              <w:t>【研究内容】</w:t>
                            </w:r>
                          </w:p>
                          <w:p w14:paraId="1DC21CAE" w14:textId="77777777" w:rsidR="00721106" w:rsidRDefault="00721106" w:rsidP="00721106">
                            <w:pPr>
                              <w:suppressAutoHyphens/>
                              <w:kinsoku w:val="0"/>
                              <w:autoSpaceDE w:val="0"/>
                              <w:autoSpaceDN w:val="0"/>
                              <w:snapToGrid w:val="0"/>
                              <w:spacing w:line="230" w:lineRule="exact"/>
                              <w:ind w:leftChars="2" w:left="424" w:hangingChars="200" w:hanging="420"/>
                              <w:jc w:val="left"/>
                              <w:rPr>
                                <w:color w:val="auto"/>
                                <w:sz w:val="20"/>
                              </w:rPr>
                            </w:pPr>
                            <w:r w:rsidRPr="002716E1">
                              <w:rPr>
                                <w:rFonts w:hint="eastAsia"/>
                                <w:color w:val="auto"/>
                              </w:rPr>
                              <w:t xml:space="preserve">　</w:t>
                            </w:r>
                            <w:r w:rsidRPr="002716E1">
                              <w:rPr>
                                <w:rFonts w:hint="eastAsia"/>
                                <w:color w:val="auto"/>
                                <w:sz w:val="20"/>
                              </w:rPr>
                              <w:t xml:space="preserve">　　端末の有効的な指導場面や、教科の学びを深める端末の活用方法を確立する。</w:t>
                            </w:r>
                          </w:p>
                          <w:p w14:paraId="3AD30A37" w14:textId="77777777" w:rsidR="00D84FCB" w:rsidRPr="00046416" w:rsidRDefault="00D84FCB" w:rsidP="00721106">
                            <w:pPr>
                              <w:suppressAutoHyphens/>
                              <w:kinsoku w:val="0"/>
                              <w:autoSpaceDE w:val="0"/>
                              <w:autoSpaceDN w:val="0"/>
                              <w:snapToGrid w:val="0"/>
                              <w:spacing w:line="230" w:lineRule="exact"/>
                              <w:ind w:leftChars="2" w:left="404" w:hangingChars="200" w:hanging="400"/>
                              <w:jc w:val="left"/>
                              <w:rPr>
                                <w:color w:val="000000" w:themeColor="text1"/>
                                <w:sz w:val="20"/>
                              </w:rPr>
                            </w:pPr>
                          </w:p>
                          <w:p w14:paraId="4D3BB300" w14:textId="77777777" w:rsidR="00ED0760" w:rsidRPr="00046416" w:rsidRDefault="00ED0760" w:rsidP="00ED0760">
                            <w:pPr>
                              <w:suppressAutoHyphens/>
                              <w:kinsoku w:val="0"/>
                              <w:autoSpaceDE w:val="0"/>
                              <w:autoSpaceDN w:val="0"/>
                              <w:snapToGrid w:val="0"/>
                              <w:spacing w:line="230" w:lineRule="exact"/>
                              <w:jc w:val="left"/>
                              <w:rPr>
                                <w:rFonts w:ascii="ＭＳ 明朝" w:cs="Times New Roman"/>
                                <w:color w:val="000000" w:themeColor="text1"/>
                              </w:rPr>
                            </w:pPr>
                            <w:r w:rsidRPr="00046416">
                              <w:rPr>
                                <w:rFonts w:ascii="ＭＳ 明朝" w:eastAsia="HGP創英角ｺﾞｼｯｸUB" w:cs="HGP創英角ｺﾞｼｯｸUB" w:hint="eastAsia"/>
                                <w:color w:val="000000" w:themeColor="text1"/>
                              </w:rPr>
                              <w:t>「令和５年度の校内研究」</w:t>
                            </w:r>
                            <w:r w:rsidRPr="00046416">
                              <w:rPr>
                                <w:rFonts w:cs="Times New Roman"/>
                                <w:color w:val="000000" w:themeColor="text1"/>
                              </w:rPr>
                              <w:t xml:space="preserve"> </w:t>
                            </w:r>
                          </w:p>
                          <w:p w14:paraId="064EEABC" w14:textId="77777777" w:rsidR="00ED0760" w:rsidRPr="00046416" w:rsidRDefault="00ED0760" w:rsidP="00ED0760">
                            <w:pPr>
                              <w:suppressAutoHyphens/>
                              <w:kinsoku w:val="0"/>
                              <w:autoSpaceDE w:val="0"/>
                              <w:autoSpaceDN w:val="0"/>
                              <w:snapToGrid w:val="0"/>
                              <w:spacing w:line="230" w:lineRule="exact"/>
                              <w:jc w:val="center"/>
                              <w:rPr>
                                <w:color w:val="000000" w:themeColor="text1"/>
                              </w:rPr>
                            </w:pPr>
                            <w:r w:rsidRPr="00046416">
                              <w:rPr>
                                <w:rFonts w:hint="eastAsia"/>
                                <w:color w:val="000000" w:themeColor="text1"/>
                              </w:rPr>
                              <w:t>【研究主題】「主体的に自分の考えを表現する子の</w:t>
                            </w:r>
                            <w:r w:rsidRPr="00046416">
                              <w:rPr>
                                <w:color w:val="000000" w:themeColor="text1"/>
                              </w:rPr>
                              <w:t>育成</w:t>
                            </w:r>
                            <w:r w:rsidRPr="00046416">
                              <w:rPr>
                                <w:rFonts w:hint="eastAsia"/>
                                <w:color w:val="000000" w:themeColor="text1"/>
                              </w:rPr>
                              <w:t>」</w:t>
                            </w:r>
                          </w:p>
                          <w:p w14:paraId="1C8FD8B5" w14:textId="77777777" w:rsidR="00ED0760" w:rsidRPr="00046416" w:rsidRDefault="00ED0760" w:rsidP="00ED0760">
                            <w:pPr>
                              <w:suppressAutoHyphens/>
                              <w:kinsoku w:val="0"/>
                              <w:autoSpaceDE w:val="0"/>
                              <w:autoSpaceDN w:val="0"/>
                              <w:snapToGrid w:val="0"/>
                              <w:spacing w:line="230" w:lineRule="exact"/>
                              <w:ind w:firstLineChars="100" w:firstLine="210"/>
                              <w:jc w:val="left"/>
                              <w:rPr>
                                <w:color w:val="000000" w:themeColor="text1"/>
                              </w:rPr>
                            </w:pPr>
                          </w:p>
                          <w:p w14:paraId="55796A40" w14:textId="77777777" w:rsidR="00ED0760" w:rsidRPr="00046416" w:rsidRDefault="00ED0760" w:rsidP="00ED0760">
                            <w:pPr>
                              <w:suppressAutoHyphens/>
                              <w:kinsoku w:val="0"/>
                              <w:autoSpaceDE w:val="0"/>
                              <w:autoSpaceDN w:val="0"/>
                              <w:snapToGrid w:val="0"/>
                              <w:spacing w:line="230" w:lineRule="exact"/>
                              <w:ind w:firstLineChars="100" w:firstLine="210"/>
                              <w:jc w:val="left"/>
                              <w:rPr>
                                <w:rFonts w:ascii="ＭＳ 明朝" w:cs="Times New Roman"/>
                                <w:color w:val="000000" w:themeColor="text1"/>
                              </w:rPr>
                            </w:pPr>
                            <w:r w:rsidRPr="00046416">
                              <w:rPr>
                                <w:rFonts w:hint="eastAsia"/>
                                <w:color w:val="000000" w:themeColor="text1"/>
                              </w:rPr>
                              <w:t>【研究内容】</w:t>
                            </w:r>
                          </w:p>
                          <w:p w14:paraId="2DEDF291" w14:textId="77777777" w:rsidR="006E6D4C" w:rsidRPr="00046416" w:rsidRDefault="006E6D4C" w:rsidP="006E6D4C">
                            <w:pPr>
                              <w:snapToGrid w:val="0"/>
                              <w:spacing w:line="230" w:lineRule="exact"/>
                              <w:ind w:leftChars="300" w:left="830" w:hangingChars="100" w:hanging="200"/>
                              <w:rPr>
                                <w:rFonts w:asciiTheme="minorEastAsia" w:eastAsiaTheme="minorEastAsia" w:hAnsiTheme="minorEastAsia"/>
                                <w:color w:val="000000" w:themeColor="text1"/>
                                <w:sz w:val="20"/>
                              </w:rPr>
                            </w:pPr>
                            <w:r w:rsidRPr="00046416">
                              <w:rPr>
                                <w:rFonts w:asciiTheme="minorEastAsia" w:eastAsiaTheme="minorEastAsia" w:hAnsiTheme="minorEastAsia" w:hint="eastAsia"/>
                                <w:color w:val="000000" w:themeColor="text1"/>
                                <w:sz w:val="20"/>
                              </w:rPr>
                              <w:t>国語科の授業を通して、児童が主体的に自分の考えを表現で</w:t>
                            </w:r>
                          </w:p>
                          <w:p w14:paraId="1C7F6BEF" w14:textId="77777777" w:rsidR="00ED0760" w:rsidRPr="00046416" w:rsidRDefault="006E6D4C" w:rsidP="006E6D4C">
                            <w:pPr>
                              <w:snapToGrid w:val="0"/>
                              <w:spacing w:line="230" w:lineRule="exact"/>
                              <w:ind w:firstLineChars="200" w:firstLine="400"/>
                              <w:rPr>
                                <w:rFonts w:asciiTheme="minorEastAsia" w:eastAsiaTheme="minorEastAsia" w:hAnsiTheme="minorEastAsia"/>
                                <w:color w:val="000000" w:themeColor="text1"/>
                                <w:sz w:val="20"/>
                              </w:rPr>
                            </w:pPr>
                            <w:r w:rsidRPr="00046416">
                              <w:rPr>
                                <w:rFonts w:asciiTheme="minorEastAsia" w:eastAsiaTheme="minorEastAsia" w:hAnsiTheme="minorEastAsia" w:hint="eastAsia"/>
                                <w:color w:val="000000" w:themeColor="text1"/>
                                <w:sz w:val="20"/>
                              </w:rPr>
                              <w:t>きるような単元計画や授業展開の工夫をする。</w:t>
                            </w:r>
                          </w:p>
                          <w:p w14:paraId="5F5C7FB2" w14:textId="77777777" w:rsidR="00D84FCB" w:rsidRPr="00046416" w:rsidRDefault="00D84FCB" w:rsidP="006E6D4C">
                            <w:pPr>
                              <w:snapToGrid w:val="0"/>
                              <w:spacing w:line="230" w:lineRule="exact"/>
                              <w:ind w:firstLineChars="200" w:firstLine="400"/>
                              <w:rPr>
                                <w:rFonts w:asciiTheme="minorEastAsia" w:eastAsiaTheme="minorEastAsia" w:hAnsiTheme="minorEastAsia"/>
                                <w:color w:val="000000" w:themeColor="text1"/>
                                <w:sz w:val="20"/>
                              </w:rPr>
                            </w:pPr>
                          </w:p>
                          <w:p w14:paraId="7A9BC1A0" w14:textId="77777777" w:rsidR="00D84FCB" w:rsidRPr="00BB47A7" w:rsidRDefault="00D84FCB" w:rsidP="00D84FCB">
                            <w:pPr>
                              <w:suppressAutoHyphens/>
                              <w:kinsoku w:val="0"/>
                              <w:autoSpaceDE w:val="0"/>
                              <w:autoSpaceDN w:val="0"/>
                              <w:snapToGrid w:val="0"/>
                              <w:spacing w:line="230" w:lineRule="exact"/>
                              <w:jc w:val="left"/>
                              <w:rPr>
                                <w:rFonts w:ascii="ＭＳ 明朝" w:eastAsia="HGP創英角ｺﾞｼｯｸUB" w:cs="HGP創英角ｺﾞｼｯｸUB"/>
                                <w:color w:val="auto"/>
                              </w:rPr>
                            </w:pPr>
                            <w:r w:rsidRPr="00BB47A7">
                              <w:rPr>
                                <w:rFonts w:ascii="ＭＳ 明朝" w:eastAsia="HGP創英角ｺﾞｼｯｸUB" w:cs="HGP創英角ｺﾞｼｯｸUB" w:hint="eastAsia"/>
                                <w:color w:val="auto"/>
                              </w:rPr>
                              <w:t>「令和６年度の校内研究」</w:t>
                            </w:r>
                            <w:r w:rsidRPr="00BB47A7">
                              <w:rPr>
                                <w:rFonts w:cs="Times New Roman"/>
                                <w:color w:val="auto"/>
                              </w:rPr>
                              <w:t xml:space="preserve"> </w:t>
                            </w:r>
                          </w:p>
                          <w:p w14:paraId="446021E4" w14:textId="77777777" w:rsidR="00D84FCB" w:rsidRPr="00BB47A7" w:rsidRDefault="00D84FCB" w:rsidP="00D84FCB">
                            <w:pPr>
                              <w:suppressAutoHyphens/>
                              <w:kinsoku w:val="0"/>
                              <w:autoSpaceDE w:val="0"/>
                              <w:autoSpaceDN w:val="0"/>
                              <w:snapToGrid w:val="0"/>
                              <w:spacing w:line="230" w:lineRule="exact"/>
                              <w:ind w:firstLineChars="100" w:firstLine="210"/>
                              <w:rPr>
                                <w:color w:val="auto"/>
                              </w:rPr>
                            </w:pPr>
                            <w:r w:rsidRPr="00BB47A7">
                              <w:rPr>
                                <w:rFonts w:hint="eastAsia"/>
                                <w:color w:val="auto"/>
                              </w:rPr>
                              <w:t>【研究主題】「夢を描き、追い求め、実現する児童」</w:t>
                            </w:r>
                          </w:p>
                          <w:p w14:paraId="370110F4" w14:textId="77777777" w:rsidR="00D84FCB" w:rsidRPr="00BB47A7" w:rsidRDefault="00D84FCB" w:rsidP="00D84FCB">
                            <w:pPr>
                              <w:suppressAutoHyphens/>
                              <w:kinsoku w:val="0"/>
                              <w:autoSpaceDE w:val="0"/>
                              <w:autoSpaceDN w:val="0"/>
                              <w:snapToGrid w:val="0"/>
                              <w:spacing w:line="230" w:lineRule="exact"/>
                              <w:jc w:val="center"/>
                              <w:rPr>
                                <w:color w:val="auto"/>
                              </w:rPr>
                            </w:pPr>
                            <w:r w:rsidRPr="00BB47A7">
                              <w:rPr>
                                <w:rFonts w:hint="eastAsia"/>
                                <w:color w:val="auto"/>
                              </w:rPr>
                              <w:t>～探求プロセスの充実～</w:t>
                            </w:r>
                          </w:p>
                          <w:p w14:paraId="3EF43469" w14:textId="77777777" w:rsidR="00D84FCB" w:rsidRPr="00BB47A7" w:rsidRDefault="00D84FCB" w:rsidP="00D84FCB">
                            <w:pPr>
                              <w:suppressAutoHyphens/>
                              <w:kinsoku w:val="0"/>
                              <w:autoSpaceDE w:val="0"/>
                              <w:autoSpaceDN w:val="0"/>
                              <w:snapToGrid w:val="0"/>
                              <w:spacing w:line="230" w:lineRule="exact"/>
                              <w:ind w:firstLineChars="100" w:firstLine="210"/>
                              <w:jc w:val="left"/>
                              <w:rPr>
                                <w:color w:val="auto"/>
                              </w:rPr>
                            </w:pPr>
                            <w:r w:rsidRPr="00BB47A7">
                              <w:rPr>
                                <w:rFonts w:hint="eastAsia"/>
                                <w:color w:val="auto"/>
                              </w:rPr>
                              <w:t>【研究内容】</w:t>
                            </w:r>
                          </w:p>
                          <w:p w14:paraId="398B7CD5" w14:textId="77777777" w:rsidR="00721106" w:rsidRPr="00BB47A7" w:rsidRDefault="00D84FCB" w:rsidP="00D84FCB">
                            <w:pPr>
                              <w:suppressAutoHyphens/>
                              <w:kinsoku w:val="0"/>
                              <w:autoSpaceDE w:val="0"/>
                              <w:autoSpaceDN w:val="0"/>
                              <w:snapToGrid w:val="0"/>
                              <w:spacing w:line="230" w:lineRule="exact"/>
                              <w:ind w:leftChars="200" w:left="420" w:firstLineChars="100" w:firstLine="210"/>
                              <w:jc w:val="left"/>
                              <w:rPr>
                                <w:rFonts w:asciiTheme="minorEastAsia" w:eastAsiaTheme="minorEastAsia" w:hAnsiTheme="minorEastAsia"/>
                                <w:color w:val="auto"/>
                                <w:sz w:val="20"/>
                                <w:szCs w:val="20"/>
                              </w:rPr>
                            </w:pPr>
                            <w:r w:rsidRPr="00BB47A7">
                              <w:rPr>
                                <w:rFonts w:ascii="ＭＳ 明朝" w:cs="Times New Roman" w:hint="eastAsia"/>
                                <w:color w:val="auto"/>
                              </w:rPr>
                              <w:t>全教育活動を通して育成したい資質・能力を具体化し、生活科と総合的な学習の時間における「探求プロセス」を充実させながら、主体的・対話的で深い学びを実現する授業改善を目指す。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15882" id="AutoShape 11" o:spid="_x0000_s1038" style="position:absolute;margin-left:154.4pt;margin-top:1.2pt;width:321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">
                <v:textbox inset="5.85pt,.7pt,5.85pt,.7pt">
                  <w:txbxContent>
                    <w:p w14:paraId="3952442C" w14:textId="77777777" w:rsidR="00721106" w:rsidRPr="002716E1" w:rsidRDefault="00721106" w:rsidP="00721106">
                      <w:pPr>
                        <w:suppressAutoHyphens/>
                        <w:kinsoku w:val="0"/>
                        <w:autoSpaceDE w:val="0"/>
                        <w:autoSpaceDN w:val="0"/>
                        <w:snapToGrid w:val="0"/>
                        <w:spacing w:line="230" w:lineRule="exact"/>
                        <w:jc w:val="left"/>
                        <w:rPr>
                          <w:rFonts w:ascii="ＭＳ 明朝" w:cs="Times New Roman"/>
                          <w:color w:val="auto"/>
                        </w:rPr>
                      </w:pPr>
                      <w:r w:rsidRPr="002716E1">
                        <w:rPr>
                          <w:rFonts w:ascii="ＭＳ 明朝" w:eastAsia="HGP創英角ｺﾞｼｯｸUB" w:cs="HGP創英角ｺﾞｼｯｸUB" w:hint="eastAsia"/>
                          <w:color w:val="auto"/>
                        </w:rPr>
                        <w:t>「令和４年度の校内研究」</w:t>
                      </w:r>
                      <w:r w:rsidRPr="002716E1">
                        <w:rPr>
                          <w:rFonts w:cs="Times New Roman"/>
                          <w:color w:val="auto"/>
                        </w:rPr>
                        <w:t xml:space="preserve"> </w:t>
                      </w:r>
                    </w:p>
                    <w:p w14:paraId="240E1D82" w14:textId="77777777" w:rsidR="00721106" w:rsidRPr="002716E1" w:rsidRDefault="00721106" w:rsidP="00721106">
                      <w:pPr>
                        <w:snapToGrid w:val="0"/>
                        <w:spacing w:line="230" w:lineRule="exact"/>
                        <w:ind w:left="1600" w:hangingChars="800" w:hanging="1600"/>
                        <w:rPr>
                          <w:rFonts w:asciiTheme="minorEastAsia" w:eastAsiaTheme="minorEastAsia" w:hAnsiTheme="minorEastAsia"/>
                          <w:color w:val="auto"/>
                          <w:sz w:val="20"/>
                          <w:szCs w:val="20"/>
                        </w:rPr>
                      </w:pPr>
                      <w:r w:rsidRPr="002716E1">
                        <w:rPr>
                          <w:rFonts w:asciiTheme="minorEastAsia" w:eastAsiaTheme="minorEastAsia" w:hAnsiTheme="minorEastAsia" w:hint="eastAsia"/>
                          <w:color w:val="auto"/>
                          <w:sz w:val="20"/>
                          <w:szCs w:val="20"/>
                        </w:rPr>
                        <w:t xml:space="preserve">　</w:t>
                      </w:r>
                      <w:r w:rsidRPr="002716E1">
                        <w:rPr>
                          <w:rFonts w:hint="eastAsia"/>
                          <w:color w:val="auto"/>
                        </w:rPr>
                        <w:t>【研究主題】</w:t>
                      </w:r>
                      <w:r w:rsidR="00B173A3" w:rsidRPr="002716E1">
                        <w:rPr>
                          <w:rFonts w:asciiTheme="minorEastAsia" w:eastAsiaTheme="minorEastAsia" w:hAnsiTheme="minorEastAsia" w:hint="eastAsia"/>
                          <w:color w:val="auto"/>
                          <w:sz w:val="20"/>
                          <w:szCs w:val="20"/>
                        </w:rPr>
                        <w:t>「一人一台端末を活用した思考力・判断力・表現力の育成」</w:t>
                      </w:r>
                    </w:p>
                    <w:p w14:paraId="4C8ECFAE" w14:textId="77777777" w:rsidR="00721106" w:rsidRPr="002716E1" w:rsidRDefault="00721106" w:rsidP="00721106">
                      <w:pPr>
                        <w:snapToGrid w:val="0"/>
                        <w:spacing w:line="230" w:lineRule="exact"/>
                        <w:ind w:firstLineChars="100" w:firstLine="210"/>
                        <w:jc w:val="left"/>
                        <w:rPr>
                          <w:rFonts w:asciiTheme="minorEastAsia" w:eastAsiaTheme="minorEastAsia" w:hAnsiTheme="minorEastAsia"/>
                          <w:color w:val="auto"/>
                          <w:sz w:val="18"/>
                          <w:szCs w:val="20"/>
                        </w:rPr>
                      </w:pPr>
                      <w:r w:rsidRPr="002716E1">
                        <w:rPr>
                          <w:rFonts w:hint="eastAsia"/>
                          <w:color w:val="auto"/>
                        </w:rPr>
                        <w:t>【研究内容】</w:t>
                      </w:r>
                    </w:p>
                    <w:p w14:paraId="1DC21CAE" w14:textId="77777777" w:rsidR="00721106" w:rsidRDefault="00721106" w:rsidP="00721106">
                      <w:pPr>
                        <w:suppressAutoHyphens/>
                        <w:kinsoku w:val="0"/>
                        <w:autoSpaceDE w:val="0"/>
                        <w:autoSpaceDN w:val="0"/>
                        <w:snapToGrid w:val="0"/>
                        <w:spacing w:line="230" w:lineRule="exact"/>
                        <w:ind w:leftChars="2" w:left="424" w:hangingChars="200" w:hanging="420"/>
                        <w:jc w:val="left"/>
                        <w:rPr>
                          <w:color w:val="auto"/>
                          <w:sz w:val="20"/>
                        </w:rPr>
                      </w:pPr>
                      <w:r w:rsidRPr="002716E1">
                        <w:rPr>
                          <w:rFonts w:hint="eastAsia"/>
                          <w:color w:val="auto"/>
                        </w:rPr>
                        <w:t xml:space="preserve">　</w:t>
                      </w:r>
                      <w:r w:rsidRPr="002716E1">
                        <w:rPr>
                          <w:rFonts w:hint="eastAsia"/>
                          <w:color w:val="auto"/>
                          <w:sz w:val="20"/>
                        </w:rPr>
                        <w:t xml:space="preserve">　　端末の有効的な指導場面や、教科の学びを深める端末の活用方法を確立する。</w:t>
                      </w:r>
                    </w:p>
                    <w:p w14:paraId="3AD30A37" w14:textId="77777777" w:rsidR="00D84FCB" w:rsidRPr="00046416" w:rsidRDefault="00D84FCB" w:rsidP="00721106">
                      <w:pPr>
                        <w:suppressAutoHyphens/>
                        <w:kinsoku w:val="0"/>
                        <w:autoSpaceDE w:val="0"/>
                        <w:autoSpaceDN w:val="0"/>
                        <w:snapToGrid w:val="0"/>
                        <w:spacing w:line="230" w:lineRule="exact"/>
                        <w:ind w:leftChars="2" w:left="404" w:hangingChars="200" w:hanging="400"/>
                        <w:jc w:val="left"/>
                        <w:rPr>
                          <w:color w:val="000000" w:themeColor="text1"/>
                          <w:sz w:val="20"/>
                        </w:rPr>
                      </w:pPr>
                    </w:p>
                    <w:p w14:paraId="4D3BB300" w14:textId="77777777" w:rsidR="00ED0760" w:rsidRPr="00046416" w:rsidRDefault="00ED0760" w:rsidP="00ED0760">
                      <w:pPr>
                        <w:suppressAutoHyphens/>
                        <w:kinsoku w:val="0"/>
                        <w:autoSpaceDE w:val="0"/>
                        <w:autoSpaceDN w:val="0"/>
                        <w:snapToGrid w:val="0"/>
                        <w:spacing w:line="230" w:lineRule="exact"/>
                        <w:jc w:val="left"/>
                        <w:rPr>
                          <w:rFonts w:ascii="ＭＳ 明朝" w:cs="Times New Roman"/>
                          <w:color w:val="000000" w:themeColor="text1"/>
                        </w:rPr>
                      </w:pPr>
                      <w:r w:rsidRPr="00046416">
                        <w:rPr>
                          <w:rFonts w:ascii="ＭＳ 明朝" w:eastAsia="HGP創英角ｺﾞｼｯｸUB" w:cs="HGP創英角ｺﾞｼｯｸUB" w:hint="eastAsia"/>
                          <w:color w:val="000000" w:themeColor="text1"/>
                        </w:rPr>
                        <w:t>「令和５年度の校内研究」</w:t>
                      </w:r>
                      <w:r w:rsidRPr="00046416">
                        <w:rPr>
                          <w:rFonts w:cs="Times New Roman"/>
                          <w:color w:val="000000" w:themeColor="text1"/>
                        </w:rPr>
                        <w:t xml:space="preserve"> </w:t>
                      </w:r>
                    </w:p>
                    <w:p w14:paraId="064EEABC" w14:textId="77777777" w:rsidR="00ED0760" w:rsidRPr="00046416" w:rsidRDefault="00ED0760" w:rsidP="00ED0760">
                      <w:pPr>
                        <w:suppressAutoHyphens/>
                        <w:kinsoku w:val="0"/>
                        <w:autoSpaceDE w:val="0"/>
                        <w:autoSpaceDN w:val="0"/>
                        <w:snapToGrid w:val="0"/>
                        <w:spacing w:line="230" w:lineRule="exact"/>
                        <w:jc w:val="center"/>
                        <w:rPr>
                          <w:color w:val="000000" w:themeColor="text1"/>
                        </w:rPr>
                      </w:pPr>
                      <w:r w:rsidRPr="00046416">
                        <w:rPr>
                          <w:rFonts w:hint="eastAsia"/>
                          <w:color w:val="000000" w:themeColor="text1"/>
                        </w:rPr>
                        <w:t>【研究主題】「主体的に自分の考えを表現する子の</w:t>
                      </w:r>
                      <w:r w:rsidRPr="00046416">
                        <w:rPr>
                          <w:color w:val="000000" w:themeColor="text1"/>
                        </w:rPr>
                        <w:t>育成</w:t>
                      </w:r>
                      <w:r w:rsidRPr="00046416">
                        <w:rPr>
                          <w:rFonts w:hint="eastAsia"/>
                          <w:color w:val="000000" w:themeColor="text1"/>
                        </w:rPr>
                        <w:t>」</w:t>
                      </w:r>
                    </w:p>
                    <w:p w14:paraId="1C8FD8B5" w14:textId="77777777" w:rsidR="00ED0760" w:rsidRPr="00046416" w:rsidRDefault="00ED0760" w:rsidP="00ED0760">
                      <w:pPr>
                        <w:suppressAutoHyphens/>
                        <w:kinsoku w:val="0"/>
                        <w:autoSpaceDE w:val="0"/>
                        <w:autoSpaceDN w:val="0"/>
                        <w:snapToGrid w:val="0"/>
                        <w:spacing w:line="230" w:lineRule="exact"/>
                        <w:ind w:firstLineChars="100" w:firstLine="210"/>
                        <w:jc w:val="left"/>
                        <w:rPr>
                          <w:color w:val="000000" w:themeColor="text1"/>
                        </w:rPr>
                      </w:pPr>
                    </w:p>
                    <w:p w14:paraId="55796A40" w14:textId="77777777" w:rsidR="00ED0760" w:rsidRPr="00046416" w:rsidRDefault="00ED0760" w:rsidP="00ED0760">
                      <w:pPr>
                        <w:suppressAutoHyphens/>
                        <w:kinsoku w:val="0"/>
                        <w:autoSpaceDE w:val="0"/>
                        <w:autoSpaceDN w:val="0"/>
                        <w:snapToGrid w:val="0"/>
                        <w:spacing w:line="230" w:lineRule="exact"/>
                        <w:ind w:firstLineChars="100" w:firstLine="210"/>
                        <w:jc w:val="left"/>
                        <w:rPr>
                          <w:rFonts w:ascii="ＭＳ 明朝" w:cs="Times New Roman"/>
                          <w:color w:val="000000" w:themeColor="text1"/>
                        </w:rPr>
                      </w:pPr>
                      <w:r w:rsidRPr="00046416">
                        <w:rPr>
                          <w:rFonts w:hint="eastAsia"/>
                          <w:color w:val="000000" w:themeColor="text1"/>
                        </w:rPr>
                        <w:t>【研究内容】</w:t>
                      </w:r>
                    </w:p>
                    <w:p w14:paraId="2DEDF291" w14:textId="77777777" w:rsidR="006E6D4C" w:rsidRPr="00046416" w:rsidRDefault="006E6D4C" w:rsidP="006E6D4C">
                      <w:pPr>
                        <w:snapToGrid w:val="0"/>
                        <w:spacing w:line="230" w:lineRule="exact"/>
                        <w:ind w:leftChars="300" w:left="830" w:hangingChars="100" w:hanging="200"/>
                        <w:rPr>
                          <w:rFonts w:asciiTheme="minorEastAsia" w:eastAsiaTheme="minorEastAsia" w:hAnsiTheme="minorEastAsia"/>
                          <w:color w:val="000000" w:themeColor="text1"/>
                          <w:sz w:val="20"/>
                        </w:rPr>
                      </w:pPr>
                      <w:r w:rsidRPr="00046416">
                        <w:rPr>
                          <w:rFonts w:asciiTheme="minorEastAsia" w:eastAsiaTheme="minorEastAsia" w:hAnsiTheme="minorEastAsia" w:hint="eastAsia"/>
                          <w:color w:val="000000" w:themeColor="text1"/>
                          <w:sz w:val="20"/>
                        </w:rPr>
                        <w:t>国語科の授業を通して、児童が主体的に自分の考えを表現で</w:t>
                      </w:r>
                    </w:p>
                    <w:p w14:paraId="1C7F6BEF" w14:textId="77777777" w:rsidR="00ED0760" w:rsidRPr="00046416" w:rsidRDefault="006E6D4C" w:rsidP="006E6D4C">
                      <w:pPr>
                        <w:snapToGrid w:val="0"/>
                        <w:spacing w:line="230" w:lineRule="exact"/>
                        <w:ind w:firstLineChars="200" w:firstLine="400"/>
                        <w:rPr>
                          <w:rFonts w:asciiTheme="minorEastAsia" w:eastAsiaTheme="minorEastAsia" w:hAnsiTheme="minorEastAsia"/>
                          <w:color w:val="000000" w:themeColor="text1"/>
                          <w:sz w:val="20"/>
                        </w:rPr>
                      </w:pPr>
                      <w:r w:rsidRPr="00046416">
                        <w:rPr>
                          <w:rFonts w:asciiTheme="minorEastAsia" w:eastAsiaTheme="minorEastAsia" w:hAnsiTheme="minorEastAsia" w:hint="eastAsia"/>
                          <w:color w:val="000000" w:themeColor="text1"/>
                          <w:sz w:val="20"/>
                        </w:rPr>
                        <w:t>きるような単元計画や授業展開の工夫をする。</w:t>
                      </w:r>
                    </w:p>
                    <w:p w14:paraId="5F5C7FB2" w14:textId="77777777" w:rsidR="00D84FCB" w:rsidRPr="00046416" w:rsidRDefault="00D84FCB" w:rsidP="006E6D4C">
                      <w:pPr>
                        <w:snapToGrid w:val="0"/>
                        <w:spacing w:line="230" w:lineRule="exact"/>
                        <w:ind w:firstLineChars="200" w:firstLine="400"/>
                        <w:rPr>
                          <w:rFonts w:asciiTheme="minorEastAsia" w:eastAsiaTheme="minorEastAsia" w:hAnsiTheme="minorEastAsia"/>
                          <w:color w:val="000000" w:themeColor="text1"/>
                          <w:sz w:val="20"/>
                        </w:rPr>
                      </w:pPr>
                    </w:p>
                    <w:p w14:paraId="7A9BC1A0" w14:textId="77777777" w:rsidR="00D84FCB" w:rsidRPr="00BB47A7" w:rsidRDefault="00D84FCB" w:rsidP="00D84FCB">
                      <w:pPr>
                        <w:suppressAutoHyphens/>
                        <w:kinsoku w:val="0"/>
                        <w:autoSpaceDE w:val="0"/>
                        <w:autoSpaceDN w:val="0"/>
                        <w:snapToGrid w:val="0"/>
                        <w:spacing w:line="230" w:lineRule="exact"/>
                        <w:jc w:val="left"/>
                        <w:rPr>
                          <w:rFonts w:ascii="ＭＳ 明朝" w:eastAsia="HGP創英角ｺﾞｼｯｸUB" w:cs="HGP創英角ｺﾞｼｯｸUB"/>
                          <w:color w:val="auto"/>
                        </w:rPr>
                      </w:pPr>
                      <w:r w:rsidRPr="00BB47A7">
                        <w:rPr>
                          <w:rFonts w:ascii="ＭＳ 明朝" w:eastAsia="HGP創英角ｺﾞｼｯｸUB" w:cs="HGP創英角ｺﾞｼｯｸUB" w:hint="eastAsia"/>
                          <w:color w:val="auto"/>
                        </w:rPr>
                        <w:t>「令和６年度の校内研究」</w:t>
                      </w:r>
                      <w:r w:rsidRPr="00BB47A7">
                        <w:rPr>
                          <w:rFonts w:cs="Times New Roman"/>
                          <w:color w:val="auto"/>
                        </w:rPr>
                        <w:t xml:space="preserve"> </w:t>
                      </w:r>
                    </w:p>
                    <w:p w14:paraId="446021E4" w14:textId="77777777" w:rsidR="00D84FCB" w:rsidRPr="00BB47A7" w:rsidRDefault="00D84FCB" w:rsidP="00D84FCB">
                      <w:pPr>
                        <w:suppressAutoHyphens/>
                        <w:kinsoku w:val="0"/>
                        <w:autoSpaceDE w:val="0"/>
                        <w:autoSpaceDN w:val="0"/>
                        <w:snapToGrid w:val="0"/>
                        <w:spacing w:line="230" w:lineRule="exact"/>
                        <w:ind w:firstLineChars="100" w:firstLine="210"/>
                        <w:rPr>
                          <w:color w:val="auto"/>
                        </w:rPr>
                      </w:pPr>
                      <w:r w:rsidRPr="00BB47A7">
                        <w:rPr>
                          <w:rFonts w:hint="eastAsia"/>
                          <w:color w:val="auto"/>
                        </w:rPr>
                        <w:t>【研究主題】「夢を描き、追い求め、実現する児童」</w:t>
                      </w:r>
                    </w:p>
                    <w:p w14:paraId="370110F4" w14:textId="77777777" w:rsidR="00D84FCB" w:rsidRPr="00BB47A7" w:rsidRDefault="00D84FCB" w:rsidP="00D84FCB">
                      <w:pPr>
                        <w:suppressAutoHyphens/>
                        <w:kinsoku w:val="0"/>
                        <w:autoSpaceDE w:val="0"/>
                        <w:autoSpaceDN w:val="0"/>
                        <w:snapToGrid w:val="0"/>
                        <w:spacing w:line="230" w:lineRule="exact"/>
                        <w:jc w:val="center"/>
                        <w:rPr>
                          <w:color w:val="auto"/>
                        </w:rPr>
                      </w:pPr>
                      <w:r w:rsidRPr="00BB47A7">
                        <w:rPr>
                          <w:rFonts w:hint="eastAsia"/>
                          <w:color w:val="auto"/>
                        </w:rPr>
                        <w:t>～探求プロセスの充実～</w:t>
                      </w:r>
                    </w:p>
                    <w:p w14:paraId="3EF43469" w14:textId="77777777" w:rsidR="00D84FCB" w:rsidRPr="00BB47A7" w:rsidRDefault="00D84FCB" w:rsidP="00D84FCB">
                      <w:pPr>
                        <w:suppressAutoHyphens/>
                        <w:kinsoku w:val="0"/>
                        <w:autoSpaceDE w:val="0"/>
                        <w:autoSpaceDN w:val="0"/>
                        <w:snapToGrid w:val="0"/>
                        <w:spacing w:line="230" w:lineRule="exact"/>
                        <w:ind w:firstLineChars="100" w:firstLine="210"/>
                        <w:jc w:val="left"/>
                        <w:rPr>
                          <w:color w:val="auto"/>
                        </w:rPr>
                      </w:pPr>
                      <w:r w:rsidRPr="00BB47A7">
                        <w:rPr>
                          <w:rFonts w:hint="eastAsia"/>
                          <w:color w:val="auto"/>
                        </w:rPr>
                        <w:t>【研究内容】</w:t>
                      </w:r>
                    </w:p>
                    <w:p w14:paraId="398B7CD5" w14:textId="77777777" w:rsidR="00721106" w:rsidRPr="00BB47A7" w:rsidRDefault="00D84FCB" w:rsidP="00D84FCB">
                      <w:pPr>
                        <w:suppressAutoHyphens/>
                        <w:kinsoku w:val="0"/>
                        <w:autoSpaceDE w:val="0"/>
                        <w:autoSpaceDN w:val="0"/>
                        <w:snapToGrid w:val="0"/>
                        <w:spacing w:line="230" w:lineRule="exact"/>
                        <w:ind w:leftChars="200" w:left="420" w:firstLineChars="100" w:firstLine="210"/>
                        <w:jc w:val="left"/>
                        <w:rPr>
                          <w:rFonts w:asciiTheme="minorEastAsia" w:eastAsiaTheme="minorEastAsia" w:hAnsiTheme="minorEastAsia"/>
                          <w:color w:val="auto"/>
                          <w:sz w:val="20"/>
                          <w:szCs w:val="20"/>
                        </w:rPr>
                      </w:pPr>
                      <w:r w:rsidRPr="00BB47A7">
                        <w:rPr>
                          <w:rFonts w:ascii="ＭＳ 明朝" w:cs="Times New Roman" w:hint="eastAsia"/>
                          <w:color w:val="auto"/>
                        </w:rPr>
                        <w:t>全教育活動を通して育成したい資質・能力を具体化し、生活科と総合的な学習の時間における「探求プロセス」を充実させながら、主体的・対話的で深い学びを実現する授業改善を目指す。</w:t>
                      </w:r>
                    </w:p>
                  </w:txbxContent>
                </v:textbox>
              </v:roundrect>
            </w:pict>
          </mc:Fallback>
        </mc:AlternateContent>
      </w:r>
    </w:p>
    <w:p w14:paraId="7BBB3763" w14:textId="5D6369CF" w:rsidR="00FC1122" w:rsidRDefault="00542559" w:rsidP="00FC1122">
      <w:pPr>
        <w:adjustRightInd/>
        <w:spacing w:line="424" w:lineRule="exact"/>
        <w:jc w:val="left"/>
        <w:rPr>
          <w:rFonts w:ascii="ＭＳ 明朝" w:eastAsia="AR P丸ゴシック体M" w:cs="AR P丸ゴシック体M"/>
          <w:sz w:val="40"/>
          <w:szCs w:val="40"/>
        </w:rPr>
      </w:pPr>
      <w:r>
        <w:rPr>
          <w:rFonts w:ascii="ＭＳ 明朝" w:eastAsia="AR P丸ゴシック体M" w:cs="AR P丸ゴシック体M"/>
          <w:noProof/>
          <w:sz w:val="40"/>
          <w:szCs w:val="40"/>
        </w:rPr>
        <mc:AlternateContent>
          <mc:Choice Requires="wps">
            <w:drawing>
              <wp:anchor distT="0" distB="0" distL="114300" distR="114300" simplePos="0" relativeHeight="251653115" behindDoc="0" locked="0" layoutInCell="1" allowOverlap="1" wp14:anchorId="2DAE9D6E" wp14:editId="113946F2">
                <wp:simplePos x="0" y="0"/>
                <wp:positionH relativeFrom="column">
                  <wp:posOffset>1181100</wp:posOffset>
                </wp:positionH>
                <wp:positionV relativeFrom="paragraph">
                  <wp:posOffset>0</wp:posOffset>
                </wp:positionV>
                <wp:extent cx="2654300" cy="254000"/>
                <wp:effectExtent l="9525" t="6350" r="12700" b="6350"/>
                <wp:wrapNone/>
                <wp:docPr id="204783306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254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574E" id="Rectangle 26" o:spid="_x0000_s1026" style="position:absolute;left:0;text-align:left;margin-left:93pt;margin-top:0;width:209pt;height:20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">
                <v:textbox inset="5.85pt,.7pt,5.85pt,.7pt"/>
              </v:rect>
            </w:pict>
          </mc:Fallback>
        </mc:AlternateContent>
      </w:r>
      <w:r>
        <w:rPr>
          <w:rFonts w:ascii="ＭＳ 明朝" w:eastAsia="AR P丸ゴシック体M" w:cs="AR P丸ゴシック体M"/>
          <w:noProof/>
          <w:sz w:val="40"/>
          <w:szCs w:val="40"/>
        </w:rPr>
        <mc:AlternateContent>
          <mc:Choice Requires="wps">
            <w:drawing>
              <wp:anchor distT="0" distB="0" distL="114300" distR="114300" simplePos="0" relativeHeight="251654140" behindDoc="0" locked="0" layoutInCell="1" allowOverlap="1" wp14:anchorId="1EDA43AE" wp14:editId="6662EEA9">
                <wp:simplePos x="0" y="0"/>
                <wp:positionH relativeFrom="column">
                  <wp:posOffset>4762500</wp:posOffset>
                </wp:positionH>
                <wp:positionV relativeFrom="paragraph">
                  <wp:posOffset>0</wp:posOffset>
                </wp:positionV>
                <wp:extent cx="2654300" cy="254000"/>
                <wp:effectExtent l="9525" t="6350" r="12700" b="6350"/>
                <wp:wrapNone/>
                <wp:docPr id="97476643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254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0CBB5" id="Rectangle 24" o:spid="_x0000_s1026" style="position:absolute;left:0;text-align:left;margin-left:375pt;margin-top:0;width:209pt;height:20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">
                <v:textbox inset="5.85pt,.7pt,5.85pt,.7pt"/>
              </v:rect>
            </w:pict>
          </mc:Fallback>
        </mc:AlternateContent>
      </w:r>
    </w:p>
    <w:p w14:paraId="5848C421"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7A9906DE"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5BA96D88"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0DDBD00D"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44C94DCD"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79BA8B75" w14:textId="34762307" w:rsidR="00FC1122" w:rsidRDefault="00542559" w:rsidP="00FC1122">
      <w:pPr>
        <w:adjustRightInd/>
        <w:spacing w:line="424" w:lineRule="exact"/>
        <w:jc w:val="left"/>
        <w:rPr>
          <w:rFonts w:ascii="ＭＳ 明朝" w:eastAsia="AR P丸ゴシック体M" w:cs="AR P丸ゴシック体M"/>
          <w:sz w:val="40"/>
          <w:szCs w:val="40"/>
        </w:rPr>
      </w:pPr>
      <w:r>
        <w:rPr>
          <w:rFonts w:ascii="ＭＳ 明朝" w:eastAsia="AR P丸ゴシック体M" w:cs="AR P丸ゴシック体M"/>
          <w:noProof/>
          <w:sz w:val="40"/>
          <w:szCs w:val="40"/>
        </w:rPr>
        <mc:AlternateContent>
          <mc:Choice Requires="wps">
            <w:drawing>
              <wp:anchor distT="0" distB="0" distL="114300" distR="114300" simplePos="0" relativeHeight="251673600" behindDoc="0" locked="0" layoutInCell="1" allowOverlap="1" wp14:anchorId="36631EF6" wp14:editId="2752F462">
                <wp:simplePos x="0" y="0"/>
                <wp:positionH relativeFrom="column">
                  <wp:posOffset>6169025</wp:posOffset>
                </wp:positionH>
                <wp:positionV relativeFrom="paragraph">
                  <wp:posOffset>30480</wp:posOffset>
                </wp:positionV>
                <wp:extent cx="2383155" cy="1628775"/>
                <wp:effectExtent l="6350" t="13970" r="10795" b="5080"/>
                <wp:wrapNone/>
                <wp:docPr id="64351906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628775"/>
                        </a:xfrm>
                        <a:prstGeom prst="roundRect">
                          <a:avLst>
                            <a:gd name="adj" fmla="val 6208"/>
                          </a:avLst>
                        </a:prstGeom>
                        <a:solidFill>
                          <a:srgbClr val="FFFFFF"/>
                        </a:solidFill>
                        <a:ln w="9525">
                          <a:solidFill>
                            <a:srgbClr val="000000"/>
                          </a:solidFill>
                          <a:round/>
                          <a:headEnd/>
                          <a:tailEnd/>
                        </a:ln>
                      </wps:spPr>
                      <wps:txbx>
                        <w:txbxContent>
                          <w:p w14:paraId="12A74175" w14:textId="77777777" w:rsidR="00714424" w:rsidRDefault="00714424" w:rsidP="00D7392A">
                            <w:pPr>
                              <w:spacing w:line="240" w:lineRule="exact"/>
                              <w:jc w:val="center"/>
                            </w:pPr>
                            <w:r w:rsidRPr="00D7392A">
                              <w:rPr>
                                <w:rFonts w:hint="eastAsia"/>
                              </w:rPr>
                              <w:t>＜生活指導の指導の重点＞</w:t>
                            </w:r>
                          </w:p>
                          <w:p w14:paraId="3586E1BF" w14:textId="77777777" w:rsidR="00714424" w:rsidRDefault="0056346E" w:rsidP="00894F40">
                            <w:pPr>
                              <w:spacing w:line="240" w:lineRule="exact"/>
                              <w:ind w:left="210" w:hangingChars="100" w:hanging="210"/>
                            </w:pPr>
                            <w:r>
                              <w:rPr>
                                <w:rFonts w:hint="eastAsia"/>
                              </w:rPr>
                              <w:t>○『挨拶、思いやり、清掃、廊下歩行、外遊び』を基本的生活習慣の</w:t>
                            </w:r>
                            <w:r w:rsidR="00714424" w:rsidRPr="00D7392A">
                              <w:rPr>
                                <w:rFonts w:hint="eastAsia"/>
                              </w:rPr>
                              <w:t>重点目標として位置付け、繰り返し指導していくことにより定着を図る。</w:t>
                            </w:r>
                          </w:p>
                          <w:p w14:paraId="128F37BA" w14:textId="77777777" w:rsidR="00714424" w:rsidRPr="00077DB9" w:rsidRDefault="0056346E" w:rsidP="00894F40">
                            <w:pPr>
                              <w:spacing w:line="240" w:lineRule="exact"/>
                              <w:ind w:left="210" w:hangingChars="100" w:hanging="210"/>
                              <w:rPr>
                                <w:color w:val="auto"/>
                              </w:rPr>
                            </w:pPr>
                            <w:r w:rsidRPr="00077DB9">
                              <w:rPr>
                                <w:rFonts w:hint="eastAsia"/>
                                <w:color w:val="auto"/>
                              </w:rPr>
                              <w:t>○</w:t>
                            </w:r>
                            <w:r w:rsidR="00FA1F0C" w:rsidRPr="00077DB9">
                              <w:rPr>
                                <w:rFonts w:ascii="ＭＳ 明朝" w:hAnsi="ＭＳ 明朝" w:hint="eastAsia"/>
                                <w:color w:val="auto"/>
                              </w:rPr>
                              <w:t>一人一人の個性を伸ばし、「命」の尊さを徹底させ、規律ある集団生活を通して、規範意識を育成する。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31EF6" id="AutoShape 20" o:spid="_x0000_s1039" style="position:absolute;margin-left:485.75pt;margin-top:2.4pt;width:187.65pt;height:1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">
                <v:textbox inset="5.85pt,.7pt,5.85pt,.7pt">
                  <w:txbxContent>
                    <w:p w14:paraId="12A74175" w14:textId="77777777" w:rsidR="00714424" w:rsidRDefault="00714424" w:rsidP="00D7392A">
                      <w:pPr>
                        <w:spacing w:line="240" w:lineRule="exact"/>
                        <w:jc w:val="center"/>
                      </w:pPr>
                      <w:r w:rsidRPr="00D7392A">
                        <w:rPr>
                          <w:rFonts w:hint="eastAsia"/>
                        </w:rPr>
                        <w:t>＜生活指導の指導の重点＞</w:t>
                      </w:r>
                    </w:p>
                    <w:p w14:paraId="3586E1BF" w14:textId="77777777" w:rsidR="00714424" w:rsidRDefault="0056346E" w:rsidP="00894F40">
                      <w:pPr>
                        <w:spacing w:line="240" w:lineRule="exact"/>
                        <w:ind w:left="210" w:hangingChars="100" w:hanging="210"/>
                      </w:pPr>
                      <w:r>
                        <w:rPr>
                          <w:rFonts w:hint="eastAsia"/>
                        </w:rPr>
                        <w:t>○『挨拶、思いやり、清掃、廊下歩行、外遊び』を基本的生活習慣の</w:t>
                      </w:r>
                      <w:r w:rsidR="00714424" w:rsidRPr="00D7392A">
                        <w:rPr>
                          <w:rFonts w:hint="eastAsia"/>
                        </w:rPr>
                        <w:t>重点目標として位置付け、繰り返し指導していくことにより定着を図る。</w:t>
                      </w:r>
                    </w:p>
                    <w:p w14:paraId="128F37BA" w14:textId="77777777" w:rsidR="00714424" w:rsidRPr="00077DB9" w:rsidRDefault="0056346E" w:rsidP="00894F40">
                      <w:pPr>
                        <w:spacing w:line="240" w:lineRule="exact"/>
                        <w:ind w:left="210" w:hangingChars="100" w:hanging="210"/>
                        <w:rPr>
                          <w:color w:val="auto"/>
                        </w:rPr>
                      </w:pPr>
                      <w:r w:rsidRPr="00077DB9">
                        <w:rPr>
                          <w:rFonts w:hint="eastAsia"/>
                          <w:color w:val="auto"/>
                        </w:rPr>
                        <w:t>○</w:t>
                      </w:r>
                      <w:r w:rsidR="00FA1F0C" w:rsidRPr="00077DB9">
                        <w:rPr>
                          <w:rFonts w:ascii="ＭＳ 明朝" w:hAnsi="ＭＳ 明朝" w:hint="eastAsia"/>
                          <w:color w:val="auto"/>
                        </w:rPr>
                        <w:t>一人一人の個性を伸ばし、「命」の尊さを徹底させ、規律ある集団生活を通して、規範意識を育成する。</w:t>
                      </w:r>
                    </w:p>
                  </w:txbxContent>
                </v:textbox>
              </v:roundrect>
            </w:pict>
          </mc:Fallback>
        </mc:AlternateContent>
      </w:r>
    </w:p>
    <w:p w14:paraId="04850D7B" w14:textId="084E61CB" w:rsidR="00FC1122" w:rsidRDefault="00542559" w:rsidP="00FC1122">
      <w:pPr>
        <w:adjustRightInd/>
        <w:spacing w:line="424" w:lineRule="exact"/>
        <w:jc w:val="left"/>
        <w:rPr>
          <w:rFonts w:ascii="ＭＳ 明朝" w:eastAsia="AR P丸ゴシック体M" w:cs="AR P丸ゴシック体M"/>
          <w:sz w:val="40"/>
          <w:szCs w:val="40"/>
        </w:rPr>
      </w:pPr>
      <w:r>
        <w:rPr>
          <w:rFonts w:ascii="ＭＳ 明朝" w:eastAsia="AR P丸ゴシック体M" w:cs="AR P丸ゴシック体M"/>
          <w:noProof/>
          <w:sz w:val="40"/>
          <w:szCs w:val="40"/>
        </w:rPr>
        <mc:AlternateContent>
          <mc:Choice Requires="wps">
            <w:drawing>
              <wp:anchor distT="0" distB="0" distL="114300" distR="114300" simplePos="0" relativeHeight="251652090" behindDoc="0" locked="0" layoutInCell="1" allowOverlap="1" wp14:anchorId="13A7986A" wp14:editId="3366C2DD">
                <wp:simplePos x="0" y="0"/>
                <wp:positionH relativeFrom="column">
                  <wp:posOffset>4914900</wp:posOffset>
                </wp:positionH>
                <wp:positionV relativeFrom="paragraph">
                  <wp:posOffset>210820</wp:posOffset>
                </wp:positionV>
                <wp:extent cx="2654300" cy="254000"/>
                <wp:effectExtent l="9525" t="6350" r="12700" b="6350"/>
                <wp:wrapNone/>
                <wp:docPr id="13692014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254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8A588" id="Rectangle 27" o:spid="_x0000_s1026" style="position:absolute;left:0;text-align:left;margin-left:387pt;margin-top:16.6pt;width:209pt;height:20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">
                <v:textbox inset="5.85pt,.7pt,5.85pt,.7pt"/>
              </v:rect>
            </w:pict>
          </mc:Fallback>
        </mc:AlternateContent>
      </w:r>
    </w:p>
    <w:p w14:paraId="7F62D277"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0D311492" w14:textId="77777777" w:rsidR="00FC1122" w:rsidRDefault="00FC1122" w:rsidP="00FC1122">
      <w:pPr>
        <w:adjustRightInd/>
        <w:spacing w:line="424" w:lineRule="exact"/>
        <w:jc w:val="left"/>
        <w:rPr>
          <w:rFonts w:ascii="ＭＳ 明朝" w:eastAsia="AR P丸ゴシック体M" w:cs="AR P丸ゴシック体M"/>
          <w:sz w:val="40"/>
          <w:szCs w:val="40"/>
        </w:rPr>
      </w:pPr>
    </w:p>
    <w:p w14:paraId="2EEEE9E6" w14:textId="77777777" w:rsidR="00FC1122" w:rsidRDefault="00FC1122" w:rsidP="00FC1122">
      <w:pPr>
        <w:adjustRightInd/>
        <w:spacing w:line="424" w:lineRule="exact"/>
        <w:jc w:val="left"/>
        <w:rPr>
          <w:rFonts w:ascii="ＭＳ 明朝" w:eastAsia="AR P丸ゴシック体M" w:cs="AR P丸ゴシック体M"/>
          <w:sz w:val="40"/>
          <w:szCs w:val="40"/>
        </w:rPr>
      </w:pPr>
    </w:p>
    <w:tbl>
      <w:tblPr>
        <w:tblpPr w:leftFromText="142" w:rightFromText="142" w:vertAnchor="text" w:horzAnchor="margin"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4"/>
        <w:gridCol w:w="2624"/>
        <w:gridCol w:w="2624"/>
        <w:gridCol w:w="2624"/>
        <w:gridCol w:w="2624"/>
      </w:tblGrid>
      <w:tr w:rsidR="00774677" w14:paraId="1381F727" w14:textId="77777777" w:rsidTr="00774677">
        <w:trPr>
          <w:trHeight w:val="70"/>
        </w:trPr>
        <w:tc>
          <w:tcPr>
            <w:tcW w:w="13120" w:type="dxa"/>
            <w:gridSpan w:val="5"/>
          </w:tcPr>
          <w:p w14:paraId="1E8FF3A0" w14:textId="77777777" w:rsidR="00774677" w:rsidRPr="009056C7" w:rsidRDefault="00774677" w:rsidP="00774677">
            <w:pPr>
              <w:spacing w:line="424" w:lineRule="exact"/>
              <w:ind w:left="-20"/>
              <w:jc w:val="center"/>
              <w:rPr>
                <w:rFonts w:asciiTheme="minorEastAsia" w:eastAsiaTheme="minorEastAsia" w:hAnsiTheme="minorEastAsia" w:cs="AR P丸ゴシック体M"/>
              </w:rPr>
            </w:pPr>
            <w:r w:rsidRPr="009056C7">
              <w:rPr>
                <w:rFonts w:asciiTheme="minorEastAsia" w:eastAsiaTheme="minorEastAsia" w:hAnsiTheme="minorEastAsia" w:cs="AR P丸ゴシック体M" w:hint="eastAsia"/>
              </w:rPr>
              <w:t>本　校　の　授　業　改　善　に　向　け　た　視　点</w:t>
            </w:r>
          </w:p>
        </w:tc>
      </w:tr>
      <w:tr w:rsidR="00774677" w14:paraId="5250F7BB" w14:textId="77777777" w:rsidTr="00774677">
        <w:trPr>
          <w:trHeight w:val="340"/>
        </w:trPr>
        <w:tc>
          <w:tcPr>
            <w:tcW w:w="2624" w:type="dxa"/>
            <w:vAlign w:val="center"/>
          </w:tcPr>
          <w:p w14:paraId="7BF34537" w14:textId="77777777" w:rsidR="00774677" w:rsidRPr="0015143D" w:rsidRDefault="00774677" w:rsidP="00774677">
            <w:pPr>
              <w:suppressAutoHyphens/>
              <w:kinsoku w:val="0"/>
              <w:autoSpaceDE w:val="0"/>
              <w:autoSpaceDN w:val="0"/>
              <w:snapToGrid w:val="0"/>
              <w:jc w:val="center"/>
              <w:rPr>
                <w:rFonts w:ascii="ＭＳ 明朝" w:cs="Times New Roman"/>
                <w:w w:val="90"/>
              </w:rPr>
            </w:pPr>
            <w:r w:rsidRPr="0015143D">
              <w:rPr>
                <w:rFonts w:hint="eastAsia"/>
                <w:w w:val="90"/>
              </w:rPr>
              <w:t>指導内容・指導方法の工夫</w:t>
            </w:r>
          </w:p>
        </w:tc>
        <w:tc>
          <w:tcPr>
            <w:tcW w:w="2624" w:type="dxa"/>
            <w:vAlign w:val="center"/>
          </w:tcPr>
          <w:p w14:paraId="3EB35C12" w14:textId="77777777" w:rsidR="00774677" w:rsidRPr="009056C7" w:rsidRDefault="00774677" w:rsidP="00774677">
            <w:pPr>
              <w:snapToGrid w:val="0"/>
              <w:ind w:left="-20"/>
              <w:jc w:val="center"/>
              <w:rPr>
                <w:rFonts w:asciiTheme="minorEastAsia" w:eastAsiaTheme="minorEastAsia" w:hAnsiTheme="minorEastAsia" w:cs="AR P丸ゴシック体M"/>
              </w:rPr>
            </w:pPr>
            <w:r w:rsidRPr="009056C7">
              <w:rPr>
                <w:rFonts w:asciiTheme="minorEastAsia" w:eastAsiaTheme="minorEastAsia" w:hAnsiTheme="minorEastAsia" w:cs="AR P丸ゴシック体M" w:hint="eastAsia"/>
              </w:rPr>
              <w:t>教育課程編成上の工夫</w:t>
            </w:r>
          </w:p>
        </w:tc>
        <w:tc>
          <w:tcPr>
            <w:tcW w:w="2624" w:type="dxa"/>
            <w:vAlign w:val="center"/>
          </w:tcPr>
          <w:p w14:paraId="01DFF995" w14:textId="77777777" w:rsidR="00774677" w:rsidRPr="009056C7" w:rsidRDefault="00774677" w:rsidP="00774677">
            <w:pPr>
              <w:snapToGrid w:val="0"/>
              <w:ind w:left="-20"/>
              <w:jc w:val="center"/>
              <w:rPr>
                <w:rFonts w:asciiTheme="minorEastAsia" w:eastAsiaTheme="minorEastAsia" w:hAnsiTheme="minorEastAsia" w:cs="AR P丸ゴシック体M"/>
              </w:rPr>
            </w:pPr>
            <w:r w:rsidRPr="009056C7">
              <w:rPr>
                <w:rFonts w:asciiTheme="minorEastAsia" w:eastAsiaTheme="minorEastAsia" w:hAnsiTheme="minorEastAsia" w:cs="AR P丸ゴシック体M" w:hint="eastAsia"/>
              </w:rPr>
              <w:t>校内研究</w:t>
            </w:r>
            <w:r>
              <w:rPr>
                <w:rFonts w:asciiTheme="minorEastAsia" w:eastAsiaTheme="minorEastAsia" w:hAnsiTheme="minorEastAsia" w:cs="AR P丸ゴシック体M" w:hint="eastAsia"/>
              </w:rPr>
              <w:t>・研修の工夫</w:t>
            </w:r>
          </w:p>
        </w:tc>
        <w:tc>
          <w:tcPr>
            <w:tcW w:w="2624" w:type="dxa"/>
            <w:vAlign w:val="center"/>
          </w:tcPr>
          <w:p w14:paraId="087670D8" w14:textId="77777777" w:rsidR="00774677" w:rsidRPr="009056C7" w:rsidRDefault="00774677" w:rsidP="00774677">
            <w:pPr>
              <w:snapToGrid w:val="0"/>
              <w:ind w:left="-20"/>
              <w:jc w:val="center"/>
              <w:rPr>
                <w:rFonts w:asciiTheme="minorEastAsia" w:eastAsiaTheme="minorEastAsia" w:hAnsiTheme="minorEastAsia" w:cs="AR P丸ゴシック体M"/>
              </w:rPr>
            </w:pPr>
            <w:r>
              <w:rPr>
                <w:rFonts w:asciiTheme="minorEastAsia" w:eastAsiaTheme="minorEastAsia" w:hAnsiTheme="minorEastAsia" w:cs="AR P丸ゴシック体M" w:hint="eastAsia"/>
              </w:rPr>
              <w:t>評価活動の工夫</w:t>
            </w:r>
          </w:p>
        </w:tc>
        <w:tc>
          <w:tcPr>
            <w:tcW w:w="2624" w:type="dxa"/>
            <w:vAlign w:val="center"/>
          </w:tcPr>
          <w:p w14:paraId="42D3CC49" w14:textId="77777777" w:rsidR="00774677" w:rsidRPr="009056C7" w:rsidRDefault="00774677" w:rsidP="00774677">
            <w:pPr>
              <w:snapToGrid w:val="0"/>
              <w:jc w:val="center"/>
              <w:rPr>
                <w:rFonts w:asciiTheme="minorEastAsia" w:eastAsiaTheme="minorEastAsia" w:hAnsiTheme="minorEastAsia" w:cs="AR P丸ゴシック体M"/>
              </w:rPr>
            </w:pPr>
            <w:r>
              <w:rPr>
                <w:rFonts w:asciiTheme="minorEastAsia" w:eastAsiaTheme="minorEastAsia" w:hAnsiTheme="minorEastAsia" w:cs="AR P丸ゴシック体M" w:hint="eastAsia"/>
              </w:rPr>
              <w:t>家庭や地域社会との連携</w:t>
            </w:r>
          </w:p>
        </w:tc>
      </w:tr>
      <w:tr w:rsidR="00774677" w14:paraId="1E7C1829" w14:textId="77777777" w:rsidTr="00774677">
        <w:trPr>
          <w:trHeight w:val="139"/>
        </w:trPr>
        <w:tc>
          <w:tcPr>
            <w:tcW w:w="2624" w:type="dxa"/>
          </w:tcPr>
          <w:p w14:paraId="073CAF15" w14:textId="77777777" w:rsidR="00774677" w:rsidRDefault="00774677" w:rsidP="00774677">
            <w:pPr>
              <w:suppressAutoHyphens/>
              <w:kinsoku w:val="0"/>
              <w:wordWrap w:val="0"/>
              <w:autoSpaceDE w:val="0"/>
              <w:autoSpaceDN w:val="0"/>
              <w:snapToGrid w:val="0"/>
              <w:ind w:left="210" w:hangingChars="100" w:hanging="210"/>
              <w:rPr>
                <w:rFonts w:ascii="ＭＳ 明朝" w:cs="Times New Roman"/>
              </w:rPr>
            </w:pPr>
            <w:r>
              <w:rPr>
                <w:rFonts w:hint="eastAsia"/>
              </w:rPr>
              <w:t>○児童の実態に即した指導内容の再編を行い、指導方法を工夫する。</w:t>
            </w:r>
          </w:p>
          <w:p w14:paraId="3E156C8E" w14:textId="77777777" w:rsidR="00774677" w:rsidRPr="009056C7" w:rsidRDefault="00774677" w:rsidP="00774677">
            <w:pPr>
              <w:suppressAutoHyphens/>
              <w:kinsoku w:val="0"/>
              <w:wordWrap w:val="0"/>
              <w:autoSpaceDE w:val="0"/>
              <w:autoSpaceDN w:val="0"/>
              <w:snapToGrid w:val="0"/>
              <w:ind w:left="210" w:hangingChars="100" w:hanging="210"/>
            </w:pPr>
            <w:r>
              <w:rPr>
                <w:rFonts w:hint="eastAsia"/>
              </w:rPr>
              <w:t>○学習内容に応じて教材や学習形態を工夫する</w:t>
            </w:r>
            <w:r w:rsidR="00786F2D">
              <w:rPr>
                <w:rFonts w:hint="eastAsia"/>
              </w:rPr>
              <w:t>。</w:t>
            </w:r>
          </w:p>
          <w:p w14:paraId="56F258B4" w14:textId="77777777" w:rsidR="00FA1F0C" w:rsidRPr="009056C7" w:rsidRDefault="00774677" w:rsidP="00FA1F0C">
            <w:pPr>
              <w:suppressAutoHyphens/>
              <w:kinsoku w:val="0"/>
              <w:wordWrap w:val="0"/>
              <w:autoSpaceDE w:val="0"/>
              <w:autoSpaceDN w:val="0"/>
              <w:snapToGrid w:val="0"/>
              <w:ind w:left="210" w:hangingChars="100" w:hanging="210"/>
            </w:pPr>
            <w:r>
              <w:rPr>
                <w:rFonts w:hint="eastAsia"/>
              </w:rPr>
              <w:t>○</w:t>
            </w:r>
            <w:r w:rsidR="00FA1F0C">
              <w:rPr>
                <w:rFonts w:hint="eastAsia"/>
              </w:rPr>
              <w:t>言語活動、体験活動、読書活動の充実</w:t>
            </w:r>
          </w:p>
        </w:tc>
        <w:tc>
          <w:tcPr>
            <w:tcW w:w="2624" w:type="dxa"/>
          </w:tcPr>
          <w:p w14:paraId="2A41D86B" w14:textId="77777777" w:rsidR="00774677" w:rsidRPr="00952B05" w:rsidRDefault="00786F2D" w:rsidP="00774677">
            <w:pPr>
              <w:suppressAutoHyphens/>
              <w:kinsoku w:val="0"/>
              <w:wordWrap w:val="0"/>
              <w:autoSpaceDE w:val="0"/>
              <w:autoSpaceDN w:val="0"/>
              <w:snapToGrid w:val="0"/>
              <w:ind w:left="210" w:hangingChars="100" w:hanging="210"/>
              <w:rPr>
                <w:rFonts w:ascii="ＭＳ 明朝" w:cs="Times New Roman"/>
                <w:color w:val="000000" w:themeColor="text1"/>
              </w:rPr>
            </w:pPr>
            <w:r w:rsidRPr="00952B05">
              <w:rPr>
                <w:rFonts w:hint="eastAsia"/>
                <w:color w:val="000000" w:themeColor="text1"/>
              </w:rPr>
              <w:t>○授業時数の確保のために時間割を工夫</w:t>
            </w:r>
          </w:p>
          <w:p w14:paraId="3B185158" w14:textId="77777777" w:rsidR="00774677" w:rsidRPr="00952B05" w:rsidRDefault="00774677" w:rsidP="00774677">
            <w:pPr>
              <w:suppressAutoHyphens/>
              <w:kinsoku w:val="0"/>
              <w:wordWrap w:val="0"/>
              <w:autoSpaceDE w:val="0"/>
              <w:autoSpaceDN w:val="0"/>
              <w:snapToGrid w:val="0"/>
              <w:rPr>
                <w:rFonts w:ascii="ＭＳ 明朝" w:cs="Times New Roman"/>
                <w:color w:val="000000" w:themeColor="text1"/>
              </w:rPr>
            </w:pPr>
            <w:r w:rsidRPr="00952B05">
              <w:rPr>
                <w:rFonts w:hint="eastAsia"/>
                <w:color w:val="000000" w:themeColor="text1"/>
              </w:rPr>
              <w:t>○</w:t>
            </w:r>
            <w:r w:rsidRPr="00952B05">
              <w:rPr>
                <w:rFonts w:hint="eastAsia"/>
                <w:color w:val="000000" w:themeColor="text1"/>
                <w:w w:val="90"/>
              </w:rPr>
              <w:t>モジュールの時間の活用</w:t>
            </w:r>
          </w:p>
          <w:p w14:paraId="2EF579F5" w14:textId="77777777" w:rsidR="00774677" w:rsidRPr="00952B05" w:rsidRDefault="00774677" w:rsidP="00774677">
            <w:pPr>
              <w:suppressAutoHyphens/>
              <w:kinsoku w:val="0"/>
              <w:wordWrap w:val="0"/>
              <w:autoSpaceDE w:val="0"/>
              <w:autoSpaceDN w:val="0"/>
              <w:snapToGrid w:val="0"/>
              <w:ind w:firstLineChars="100" w:firstLine="210"/>
              <w:rPr>
                <w:rFonts w:ascii="ＭＳ 明朝" w:cs="Times New Roman"/>
                <w:color w:val="000000" w:themeColor="text1"/>
              </w:rPr>
            </w:pPr>
            <w:r w:rsidRPr="00952B05">
              <w:rPr>
                <w:rFonts w:hint="eastAsia"/>
                <w:color w:val="000000" w:themeColor="text1"/>
              </w:rPr>
              <w:t>習熟を高める学習</w:t>
            </w:r>
          </w:p>
          <w:p w14:paraId="1A546F71" w14:textId="77777777" w:rsidR="00774677" w:rsidRPr="00952B05" w:rsidRDefault="00774677" w:rsidP="00774677">
            <w:pPr>
              <w:suppressAutoHyphens/>
              <w:kinsoku w:val="0"/>
              <w:wordWrap w:val="0"/>
              <w:autoSpaceDE w:val="0"/>
              <w:autoSpaceDN w:val="0"/>
              <w:snapToGrid w:val="0"/>
              <w:rPr>
                <w:color w:val="000000" w:themeColor="text1"/>
              </w:rPr>
            </w:pPr>
            <w:r w:rsidRPr="00952B05">
              <w:rPr>
                <w:rFonts w:cs="Times New Roman"/>
                <w:color w:val="000000" w:themeColor="text1"/>
              </w:rPr>
              <w:t xml:space="preserve">  </w:t>
            </w:r>
            <w:r w:rsidR="00ED7923" w:rsidRPr="00952B05">
              <w:rPr>
                <w:rFonts w:hint="eastAsia"/>
                <w:color w:val="000000" w:themeColor="text1"/>
              </w:rPr>
              <w:t>短時間でも効果の上</w:t>
            </w:r>
            <w:r w:rsidRPr="00952B05">
              <w:rPr>
                <w:rFonts w:hint="eastAsia"/>
                <w:color w:val="000000" w:themeColor="text1"/>
              </w:rPr>
              <w:t>が</w:t>
            </w:r>
          </w:p>
          <w:p w14:paraId="344407CF" w14:textId="77777777" w:rsidR="00774677" w:rsidRPr="00952B05" w:rsidRDefault="00774677" w:rsidP="00774677">
            <w:pPr>
              <w:suppressAutoHyphens/>
              <w:kinsoku w:val="0"/>
              <w:wordWrap w:val="0"/>
              <w:autoSpaceDE w:val="0"/>
              <w:autoSpaceDN w:val="0"/>
              <w:snapToGrid w:val="0"/>
              <w:ind w:firstLineChars="100" w:firstLine="210"/>
              <w:rPr>
                <w:rFonts w:ascii="ＭＳ 明朝" w:cs="Times New Roman"/>
                <w:color w:val="000000" w:themeColor="text1"/>
              </w:rPr>
            </w:pPr>
            <w:r w:rsidRPr="00952B05">
              <w:rPr>
                <w:rFonts w:hint="eastAsia"/>
                <w:color w:val="000000" w:themeColor="text1"/>
              </w:rPr>
              <w:t>る学習</w:t>
            </w:r>
            <w:r w:rsidRPr="00952B05">
              <w:rPr>
                <w:rFonts w:cs="Times New Roman"/>
                <w:color w:val="000000" w:themeColor="text1"/>
              </w:rPr>
              <w:t xml:space="preserve"> </w:t>
            </w:r>
          </w:p>
          <w:p w14:paraId="30EC6E29" w14:textId="77777777" w:rsidR="00774677" w:rsidRPr="008756C4" w:rsidRDefault="00786F2D" w:rsidP="00774677">
            <w:pPr>
              <w:suppressAutoHyphens/>
              <w:kinsoku w:val="0"/>
              <w:wordWrap w:val="0"/>
              <w:autoSpaceDE w:val="0"/>
              <w:autoSpaceDN w:val="0"/>
              <w:snapToGrid w:val="0"/>
              <w:ind w:left="210" w:hangingChars="100" w:hanging="210"/>
              <w:rPr>
                <w:rFonts w:ascii="ＭＳ 明朝" w:cs="Times New Roman"/>
                <w:color w:val="000000" w:themeColor="text1"/>
              </w:rPr>
            </w:pPr>
            <w:r w:rsidRPr="008756C4">
              <w:rPr>
                <w:rFonts w:hint="eastAsia"/>
                <w:color w:val="000000" w:themeColor="text1"/>
              </w:rPr>
              <w:t>○</w:t>
            </w:r>
            <w:r w:rsidR="007B4307" w:rsidRPr="008756C4">
              <w:rPr>
                <w:rFonts w:hint="eastAsia"/>
                <w:color w:val="000000" w:themeColor="text1"/>
              </w:rPr>
              <w:t>放課後の会議、研修等の精選に</w:t>
            </w:r>
            <w:r w:rsidR="007B4307" w:rsidRPr="008756C4">
              <w:rPr>
                <w:color w:val="000000" w:themeColor="text1"/>
              </w:rPr>
              <w:t>よる業務改善</w:t>
            </w:r>
          </w:p>
        </w:tc>
        <w:tc>
          <w:tcPr>
            <w:tcW w:w="2624" w:type="dxa"/>
          </w:tcPr>
          <w:p w14:paraId="794AEC30" w14:textId="77777777" w:rsidR="00EA4562" w:rsidRPr="004547DF" w:rsidRDefault="00D90049" w:rsidP="00D90049">
            <w:pPr>
              <w:suppressAutoHyphens/>
              <w:kinsoku w:val="0"/>
              <w:autoSpaceDE w:val="0"/>
              <w:autoSpaceDN w:val="0"/>
              <w:snapToGrid w:val="0"/>
              <w:ind w:left="2" w:firstLineChars="50" w:firstLine="105"/>
              <w:jc w:val="left"/>
              <w:rPr>
                <w:rFonts w:ascii="ＭＳ 明朝" w:eastAsia="HGP創英角ｺﾞｼｯｸUB" w:cs="HGP創英角ｺﾞｼｯｸUB"/>
                <w:color w:val="auto"/>
              </w:rPr>
            </w:pPr>
            <w:r w:rsidRPr="004547DF">
              <w:rPr>
                <w:rFonts w:ascii="ＭＳ 明朝" w:eastAsia="HGP創英角ｺﾞｼｯｸUB" w:cs="HGP創英角ｺﾞｼｯｸUB" w:hint="eastAsia"/>
                <w:color w:val="auto"/>
              </w:rPr>
              <w:t>「</w:t>
            </w:r>
            <w:r w:rsidR="004547DF" w:rsidRPr="004547DF">
              <w:rPr>
                <w:rFonts w:hint="eastAsia"/>
                <w:color w:val="auto"/>
              </w:rPr>
              <w:t>夢を描き、追い求め、実現する児童</w:t>
            </w:r>
            <w:r w:rsidR="00EA4562" w:rsidRPr="004547DF">
              <w:rPr>
                <w:rFonts w:ascii="ＭＳ 明朝" w:eastAsia="HGP創英角ｺﾞｼｯｸUB" w:cs="HGP創英角ｺﾞｼｯｸUB" w:hint="eastAsia"/>
                <w:color w:val="auto"/>
              </w:rPr>
              <w:t>」</w:t>
            </w:r>
          </w:p>
          <w:p w14:paraId="4A53F0B6" w14:textId="77777777" w:rsidR="00774677" w:rsidRPr="004547DF" w:rsidRDefault="00774677" w:rsidP="00774677">
            <w:pPr>
              <w:suppressAutoHyphens/>
              <w:kinsoku w:val="0"/>
              <w:wordWrap w:val="0"/>
              <w:autoSpaceDE w:val="0"/>
              <w:autoSpaceDN w:val="0"/>
              <w:snapToGrid w:val="0"/>
              <w:ind w:left="189" w:hangingChars="100" w:hanging="189"/>
              <w:rPr>
                <w:rFonts w:ascii="ＭＳ 明朝"/>
                <w:color w:val="auto"/>
                <w:w w:val="90"/>
              </w:rPr>
            </w:pPr>
            <w:r w:rsidRPr="004547DF">
              <w:rPr>
                <w:rFonts w:ascii="ＭＳ 明朝" w:hint="eastAsia"/>
                <w:color w:val="auto"/>
                <w:w w:val="90"/>
              </w:rPr>
              <w:t>○</w:t>
            </w:r>
            <w:r w:rsidR="004547DF" w:rsidRPr="004547DF">
              <w:rPr>
                <w:rFonts w:ascii="ＭＳ 明朝" w:hint="eastAsia"/>
                <w:color w:val="auto"/>
                <w:w w:val="80"/>
              </w:rPr>
              <w:t>全教育活動を通して育成を目指す資質・能力の具体化</w:t>
            </w:r>
          </w:p>
          <w:p w14:paraId="114658F3" w14:textId="77777777" w:rsidR="00EA4562" w:rsidRPr="004547DF" w:rsidRDefault="00EA4562" w:rsidP="003F0700">
            <w:pPr>
              <w:suppressAutoHyphens/>
              <w:kinsoku w:val="0"/>
              <w:wordWrap w:val="0"/>
              <w:autoSpaceDE w:val="0"/>
              <w:autoSpaceDN w:val="0"/>
              <w:snapToGrid w:val="0"/>
              <w:ind w:left="210" w:hangingChars="100" w:hanging="210"/>
              <w:rPr>
                <w:rFonts w:asciiTheme="minorEastAsia" w:eastAsiaTheme="minorEastAsia" w:hAnsiTheme="minorEastAsia"/>
                <w:color w:val="auto"/>
              </w:rPr>
            </w:pPr>
            <w:r w:rsidRPr="004547DF">
              <w:rPr>
                <w:rFonts w:asciiTheme="minorEastAsia" w:eastAsiaTheme="minorEastAsia" w:hAnsiTheme="minorEastAsia" w:hint="eastAsia"/>
                <w:color w:val="auto"/>
              </w:rPr>
              <w:t>○</w:t>
            </w:r>
            <w:r w:rsidR="004547DF" w:rsidRPr="004547DF">
              <w:rPr>
                <w:rFonts w:asciiTheme="minorEastAsia" w:eastAsiaTheme="minorEastAsia" w:hAnsiTheme="minorEastAsia" w:hint="eastAsia"/>
                <w:color w:val="auto"/>
              </w:rPr>
              <w:t>生活科と総合的な学習の時間における「探求プロセス」の充実</w:t>
            </w:r>
          </w:p>
          <w:p w14:paraId="52CF2C28" w14:textId="77777777" w:rsidR="004547DF" w:rsidRPr="00EA4562" w:rsidRDefault="004547DF" w:rsidP="003F0700">
            <w:pPr>
              <w:suppressAutoHyphens/>
              <w:kinsoku w:val="0"/>
              <w:wordWrap w:val="0"/>
              <w:autoSpaceDE w:val="0"/>
              <w:autoSpaceDN w:val="0"/>
              <w:snapToGrid w:val="0"/>
              <w:ind w:left="210" w:hangingChars="100" w:hanging="210"/>
              <w:rPr>
                <w:rFonts w:ascii="ＭＳ 明朝"/>
                <w:color w:val="auto"/>
                <w:w w:val="80"/>
              </w:rPr>
            </w:pPr>
            <w:r w:rsidRPr="004547DF">
              <w:rPr>
                <w:rFonts w:asciiTheme="minorEastAsia" w:eastAsiaTheme="minorEastAsia" w:hAnsiTheme="minorEastAsia" w:hint="eastAsia"/>
                <w:color w:val="auto"/>
              </w:rPr>
              <w:t>〇主体的・対話的で深い学</w:t>
            </w:r>
            <w:r w:rsidRPr="004547DF">
              <w:rPr>
                <w:rFonts w:asciiTheme="minorEastAsia" w:eastAsiaTheme="minorEastAsia" w:hAnsiTheme="minorEastAsia" w:hint="eastAsia"/>
                <w:color w:val="auto"/>
              </w:rPr>
              <w:lastRenderedPageBreak/>
              <w:t>びを実現する授業改善</w:t>
            </w:r>
          </w:p>
        </w:tc>
        <w:tc>
          <w:tcPr>
            <w:tcW w:w="2624" w:type="dxa"/>
          </w:tcPr>
          <w:p w14:paraId="70DDD81D" w14:textId="77777777" w:rsidR="00774677" w:rsidRDefault="00774677" w:rsidP="00774677">
            <w:pPr>
              <w:suppressAutoHyphens/>
              <w:kinsoku w:val="0"/>
              <w:wordWrap w:val="0"/>
              <w:autoSpaceDE w:val="0"/>
              <w:autoSpaceDN w:val="0"/>
              <w:snapToGrid w:val="0"/>
              <w:ind w:left="210" w:hangingChars="100" w:hanging="210"/>
              <w:rPr>
                <w:rFonts w:ascii="ＭＳ 明朝" w:cs="Times New Roman"/>
              </w:rPr>
            </w:pPr>
            <w:r>
              <w:rPr>
                <w:rFonts w:hint="eastAsia"/>
              </w:rPr>
              <w:lastRenderedPageBreak/>
              <w:t>○各教科</w:t>
            </w:r>
            <w:r w:rsidR="00786F2D" w:rsidRPr="00952B05">
              <w:rPr>
                <w:rFonts w:hint="eastAsia"/>
                <w:color w:val="000000" w:themeColor="text1"/>
              </w:rPr>
              <w:t>等</w:t>
            </w:r>
            <w:r w:rsidRPr="00952B05">
              <w:rPr>
                <w:rFonts w:hint="eastAsia"/>
                <w:color w:val="000000" w:themeColor="text1"/>
              </w:rPr>
              <w:t>の</w:t>
            </w:r>
            <w:r>
              <w:rPr>
                <w:rFonts w:hint="eastAsia"/>
              </w:rPr>
              <w:t>指導計画に合わせた評価計画を作成し一人一人の基礎的</w:t>
            </w:r>
            <w:r w:rsidR="00AA1C73">
              <w:rPr>
                <w:rFonts w:hint="eastAsia"/>
              </w:rPr>
              <w:t>・</w:t>
            </w:r>
            <w:r>
              <w:rPr>
                <w:rFonts w:hint="eastAsia"/>
              </w:rPr>
              <w:t>基本的な学力の定着を目指す。</w:t>
            </w:r>
          </w:p>
          <w:p w14:paraId="09B8CBB9" w14:textId="77777777" w:rsidR="00774677" w:rsidRPr="003C3D2E" w:rsidRDefault="00896933" w:rsidP="00FA1F0C">
            <w:pPr>
              <w:suppressAutoHyphens/>
              <w:kinsoku w:val="0"/>
              <w:wordWrap w:val="0"/>
              <w:autoSpaceDE w:val="0"/>
              <w:autoSpaceDN w:val="0"/>
              <w:snapToGrid w:val="0"/>
              <w:ind w:left="210" w:hangingChars="100" w:hanging="210"/>
              <w:rPr>
                <w:rFonts w:ascii="ＭＳ 明朝" w:cs="Times New Roman"/>
              </w:rPr>
            </w:pPr>
            <w:r>
              <w:rPr>
                <w:rFonts w:hint="eastAsia"/>
              </w:rPr>
              <w:t>○評価の観点に合わせて適切な評価を行</w:t>
            </w:r>
            <w:r w:rsidR="00FA1F0C">
              <w:rPr>
                <w:rFonts w:hint="eastAsia"/>
              </w:rPr>
              <w:t>い、指導に生かしていく</w:t>
            </w:r>
            <w:r w:rsidR="00774677">
              <w:rPr>
                <w:rFonts w:hint="eastAsia"/>
              </w:rPr>
              <w:t>。</w:t>
            </w:r>
          </w:p>
        </w:tc>
        <w:tc>
          <w:tcPr>
            <w:tcW w:w="2624" w:type="dxa"/>
          </w:tcPr>
          <w:p w14:paraId="116C1D00" w14:textId="77777777" w:rsidR="00774677" w:rsidRDefault="00774677" w:rsidP="00774677">
            <w:pPr>
              <w:suppressAutoHyphens/>
              <w:kinsoku w:val="0"/>
              <w:wordWrap w:val="0"/>
              <w:autoSpaceDE w:val="0"/>
              <w:autoSpaceDN w:val="0"/>
              <w:snapToGrid w:val="0"/>
              <w:rPr>
                <w:rFonts w:ascii="ＭＳ 明朝" w:cs="Times New Roman"/>
              </w:rPr>
            </w:pPr>
            <w:r>
              <w:rPr>
                <w:rFonts w:hint="eastAsia"/>
              </w:rPr>
              <w:t>○</w:t>
            </w:r>
            <w:r w:rsidR="00BB47A7">
              <w:rPr>
                <w:rFonts w:hint="eastAsia"/>
              </w:rPr>
              <w:t>保護者や地域の人材な　ど、外部の教育力を活</w:t>
            </w:r>
            <w:r>
              <w:rPr>
                <w:rFonts w:hint="eastAsia"/>
              </w:rPr>
              <w:t>用</w:t>
            </w:r>
            <w:r w:rsidR="00BB47A7">
              <w:rPr>
                <w:rFonts w:hint="eastAsia"/>
              </w:rPr>
              <w:t xml:space="preserve">　</w:t>
            </w:r>
            <w:r>
              <w:rPr>
                <w:rFonts w:hint="eastAsia"/>
              </w:rPr>
              <w:t>する。</w:t>
            </w:r>
          </w:p>
          <w:p w14:paraId="7BA14397" w14:textId="77777777" w:rsidR="00774677" w:rsidRDefault="00774677" w:rsidP="00774677">
            <w:pPr>
              <w:suppressAutoHyphens/>
              <w:kinsoku w:val="0"/>
              <w:wordWrap w:val="0"/>
              <w:autoSpaceDE w:val="0"/>
              <w:autoSpaceDN w:val="0"/>
              <w:snapToGrid w:val="0"/>
              <w:rPr>
                <w:rFonts w:ascii="ＭＳ 明朝" w:cs="Times New Roman"/>
              </w:rPr>
            </w:pPr>
            <w:r>
              <w:rPr>
                <w:rFonts w:hint="eastAsia"/>
              </w:rPr>
              <w:t>『総合的な学習の時間』</w:t>
            </w:r>
          </w:p>
          <w:p w14:paraId="74AAF9B4" w14:textId="77777777" w:rsidR="00774677" w:rsidRDefault="00774677" w:rsidP="00774677">
            <w:pPr>
              <w:suppressAutoHyphens/>
              <w:kinsoku w:val="0"/>
              <w:wordWrap w:val="0"/>
              <w:autoSpaceDE w:val="0"/>
              <w:autoSpaceDN w:val="0"/>
              <w:snapToGrid w:val="0"/>
              <w:rPr>
                <w:rFonts w:ascii="ＭＳ 明朝" w:cs="Times New Roman"/>
              </w:rPr>
            </w:pPr>
            <w:r>
              <w:rPr>
                <w:rFonts w:hint="eastAsia"/>
              </w:rPr>
              <w:t>『学校行事』『読書活動』</w:t>
            </w:r>
          </w:p>
          <w:p w14:paraId="5E3A6659" w14:textId="77777777" w:rsidR="00774677" w:rsidRDefault="00774677" w:rsidP="00774677">
            <w:pPr>
              <w:suppressAutoHyphens/>
              <w:kinsoku w:val="0"/>
              <w:wordWrap w:val="0"/>
              <w:autoSpaceDE w:val="0"/>
              <w:autoSpaceDN w:val="0"/>
              <w:snapToGrid w:val="0"/>
              <w:rPr>
                <w:rFonts w:ascii="ＭＳ 明朝" w:cs="Times New Roman"/>
              </w:rPr>
            </w:pPr>
            <w:r>
              <w:rPr>
                <w:rFonts w:hint="eastAsia"/>
              </w:rPr>
              <w:t>『放課後子ども教室』</w:t>
            </w:r>
          </w:p>
          <w:p w14:paraId="01755D32" w14:textId="77777777" w:rsidR="00774677" w:rsidRDefault="00774677" w:rsidP="00774677">
            <w:pPr>
              <w:suppressAutoHyphens/>
              <w:kinsoku w:val="0"/>
              <w:wordWrap w:val="0"/>
              <w:autoSpaceDE w:val="0"/>
              <w:autoSpaceDN w:val="0"/>
              <w:snapToGrid w:val="0"/>
              <w:rPr>
                <w:rFonts w:ascii="ＭＳ 明朝" w:cs="Times New Roman"/>
              </w:rPr>
            </w:pPr>
            <w:r>
              <w:rPr>
                <w:rFonts w:hint="eastAsia"/>
              </w:rPr>
              <w:t>○外部評価の活用</w:t>
            </w:r>
          </w:p>
          <w:p w14:paraId="0E84FA1E" w14:textId="77777777" w:rsidR="00774677" w:rsidRPr="00485569" w:rsidRDefault="00774677" w:rsidP="00774677">
            <w:pPr>
              <w:suppressAutoHyphens/>
              <w:kinsoku w:val="0"/>
              <w:wordWrap w:val="0"/>
              <w:autoSpaceDE w:val="0"/>
              <w:autoSpaceDN w:val="0"/>
              <w:snapToGrid w:val="0"/>
              <w:ind w:left="210" w:hangingChars="100" w:hanging="210"/>
              <w:rPr>
                <w:rFonts w:ascii="ＭＳ 明朝" w:cs="Times New Roman"/>
              </w:rPr>
            </w:pPr>
            <w:r>
              <w:rPr>
                <w:rFonts w:hint="eastAsia"/>
              </w:rPr>
              <w:t>○</w:t>
            </w:r>
            <w:r w:rsidRPr="00643C64">
              <w:rPr>
                <w:rFonts w:hint="eastAsia"/>
              </w:rPr>
              <w:t>コミュニティ</w:t>
            </w:r>
            <w:r w:rsidR="00786F2D" w:rsidRPr="00E0699C">
              <w:rPr>
                <w:rFonts w:hint="eastAsia"/>
                <w:color w:val="000000" w:themeColor="text1"/>
              </w:rPr>
              <w:t>・</w:t>
            </w:r>
            <w:r w:rsidRPr="00643C64">
              <w:rPr>
                <w:rFonts w:hint="eastAsia"/>
              </w:rPr>
              <w:t>スクール</w:t>
            </w:r>
          </w:p>
        </w:tc>
      </w:tr>
    </w:tbl>
    <w:p w14:paraId="19B791E9" w14:textId="77777777" w:rsidR="00C23032" w:rsidRPr="00774677" w:rsidRDefault="00C23032" w:rsidP="00774677">
      <w:pPr>
        <w:adjustRightInd/>
        <w:spacing w:line="424" w:lineRule="exact"/>
        <w:rPr>
          <w:rFonts w:ascii="ＭＳ 明朝" w:cs="Times New Roman"/>
        </w:rPr>
      </w:pPr>
    </w:p>
    <w:sectPr w:rsidR="00C23032" w:rsidRPr="00774677" w:rsidSect="00762FDE">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D47F" w14:textId="77777777" w:rsidR="00293997" w:rsidRDefault="00293997" w:rsidP="00693DAC">
      <w:r>
        <w:separator/>
      </w:r>
    </w:p>
  </w:endnote>
  <w:endnote w:type="continuationSeparator" w:id="0">
    <w:p w14:paraId="4E11C301" w14:textId="77777777" w:rsidR="00293997" w:rsidRDefault="00293997" w:rsidP="0069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467B" w14:textId="77777777" w:rsidR="00293997" w:rsidRDefault="00293997" w:rsidP="00693DAC">
      <w:r>
        <w:separator/>
      </w:r>
    </w:p>
  </w:footnote>
  <w:footnote w:type="continuationSeparator" w:id="0">
    <w:p w14:paraId="6BD1B37B" w14:textId="77777777" w:rsidR="00293997" w:rsidRDefault="00293997" w:rsidP="00693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0B57"/>
    <w:multiLevelType w:val="hybridMultilevel"/>
    <w:tmpl w:val="C6986012"/>
    <w:lvl w:ilvl="0" w:tplc="4044E2E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A542B8"/>
    <w:multiLevelType w:val="hybridMultilevel"/>
    <w:tmpl w:val="8C7AA144"/>
    <w:lvl w:ilvl="0" w:tplc="CE5E71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084678">
    <w:abstractNumId w:val="1"/>
  </w:num>
  <w:num w:numId="2" w16cid:durableId="978194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B4"/>
    <w:rsid w:val="000151AD"/>
    <w:rsid w:val="00046416"/>
    <w:rsid w:val="00077DB9"/>
    <w:rsid w:val="000B78CF"/>
    <w:rsid w:val="00103404"/>
    <w:rsid w:val="00107A13"/>
    <w:rsid w:val="00126182"/>
    <w:rsid w:val="0013186B"/>
    <w:rsid w:val="00145C43"/>
    <w:rsid w:val="0015143D"/>
    <w:rsid w:val="0016643A"/>
    <w:rsid w:val="001D2EC7"/>
    <w:rsid w:val="0020209A"/>
    <w:rsid w:val="00217AF6"/>
    <w:rsid w:val="00253B9E"/>
    <w:rsid w:val="002554FC"/>
    <w:rsid w:val="002716E1"/>
    <w:rsid w:val="00293997"/>
    <w:rsid w:val="002A4397"/>
    <w:rsid w:val="002E433E"/>
    <w:rsid w:val="002E5321"/>
    <w:rsid w:val="003145A5"/>
    <w:rsid w:val="00323D1E"/>
    <w:rsid w:val="00333024"/>
    <w:rsid w:val="00333447"/>
    <w:rsid w:val="00343817"/>
    <w:rsid w:val="00370FD8"/>
    <w:rsid w:val="00381C17"/>
    <w:rsid w:val="003B4B2E"/>
    <w:rsid w:val="003C3D2E"/>
    <w:rsid w:val="003C5474"/>
    <w:rsid w:val="003E5A1D"/>
    <w:rsid w:val="003F0700"/>
    <w:rsid w:val="004029EC"/>
    <w:rsid w:val="004547DF"/>
    <w:rsid w:val="00485569"/>
    <w:rsid w:val="004B7244"/>
    <w:rsid w:val="004C18C3"/>
    <w:rsid w:val="004E0FE6"/>
    <w:rsid w:val="005276D6"/>
    <w:rsid w:val="00536513"/>
    <w:rsid w:val="00541B62"/>
    <w:rsid w:val="00542559"/>
    <w:rsid w:val="0056346E"/>
    <w:rsid w:val="00582F38"/>
    <w:rsid w:val="00583788"/>
    <w:rsid w:val="005B4D6F"/>
    <w:rsid w:val="005E6994"/>
    <w:rsid w:val="00633E57"/>
    <w:rsid w:val="006405D9"/>
    <w:rsid w:val="00643C64"/>
    <w:rsid w:val="006663B4"/>
    <w:rsid w:val="00680F56"/>
    <w:rsid w:val="00693DAC"/>
    <w:rsid w:val="006A6F3D"/>
    <w:rsid w:val="006C4E08"/>
    <w:rsid w:val="006E6D4C"/>
    <w:rsid w:val="00714424"/>
    <w:rsid w:val="00721106"/>
    <w:rsid w:val="00741972"/>
    <w:rsid w:val="0076124C"/>
    <w:rsid w:val="00762FDE"/>
    <w:rsid w:val="00774677"/>
    <w:rsid w:val="00786F2D"/>
    <w:rsid w:val="00795597"/>
    <w:rsid w:val="007A0784"/>
    <w:rsid w:val="007A4C2E"/>
    <w:rsid w:val="007B4307"/>
    <w:rsid w:val="007C0806"/>
    <w:rsid w:val="007C6D0E"/>
    <w:rsid w:val="007D4E31"/>
    <w:rsid w:val="00827524"/>
    <w:rsid w:val="00844058"/>
    <w:rsid w:val="0086246C"/>
    <w:rsid w:val="008756C4"/>
    <w:rsid w:val="00881BC1"/>
    <w:rsid w:val="00894F40"/>
    <w:rsid w:val="00896933"/>
    <w:rsid w:val="008B5AB6"/>
    <w:rsid w:val="008F680C"/>
    <w:rsid w:val="008F7624"/>
    <w:rsid w:val="009056C7"/>
    <w:rsid w:val="009109CF"/>
    <w:rsid w:val="00950378"/>
    <w:rsid w:val="00952B05"/>
    <w:rsid w:val="009A0592"/>
    <w:rsid w:val="009B22D6"/>
    <w:rsid w:val="009B4AC3"/>
    <w:rsid w:val="00A25FF1"/>
    <w:rsid w:val="00A3654E"/>
    <w:rsid w:val="00A6735E"/>
    <w:rsid w:val="00AA1C73"/>
    <w:rsid w:val="00AC1ECF"/>
    <w:rsid w:val="00AC369D"/>
    <w:rsid w:val="00AE6C1A"/>
    <w:rsid w:val="00AF0921"/>
    <w:rsid w:val="00B173A3"/>
    <w:rsid w:val="00B4116C"/>
    <w:rsid w:val="00B47954"/>
    <w:rsid w:val="00B9448E"/>
    <w:rsid w:val="00BB47A7"/>
    <w:rsid w:val="00BC6E77"/>
    <w:rsid w:val="00BF2084"/>
    <w:rsid w:val="00C00C22"/>
    <w:rsid w:val="00C23032"/>
    <w:rsid w:val="00C452F0"/>
    <w:rsid w:val="00C86BA1"/>
    <w:rsid w:val="00CA127E"/>
    <w:rsid w:val="00CA1FD1"/>
    <w:rsid w:val="00CB4771"/>
    <w:rsid w:val="00D7392A"/>
    <w:rsid w:val="00D84FCB"/>
    <w:rsid w:val="00D857D6"/>
    <w:rsid w:val="00D90049"/>
    <w:rsid w:val="00DD1565"/>
    <w:rsid w:val="00E0699C"/>
    <w:rsid w:val="00E131AC"/>
    <w:rsid w:val="00E13522"/>
    <w:rsid w:val="00E217A3"/>
    <w:rsid w:val="00E31B87"/>
    <w:rsid w:val="00E8445C"/>
    <w:rsid w:val="00E94561"/>
    <w:rsid w:val="00EA2DDA"/>
    <w:rsid w:val="00EA2FC8"/>
    <w:rsid w:val="00EA4562"/>
    <w:rsid w:val="00ED0760"/>
    <w:rsid w:val="00ED7923"/>
    <w:rsid w:val="00EE503B"/>
    <w:rsid w:val="00F06EBE"/>
    <w:rsid w:val="00F24AC4"/>
    <w:rsid w:val="00F47874"/>
    <w:rsid w:val="00F77967"/>
    <w:rsid w:val="00F83FD3"/>
    <w:rsid w:val="00FA1F0C"/>
    <w:rsid w:val="00FC0D89"/>
    <w:rsid w:val="00FC1122"/>
    <w:rsid w:val="00FD18A9"/>
    <w:rsid w:val="00FF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9">
      <v:textbox inset="5.85pt,.7pt,5.85pt,.7pt"/>
    </o:shapedefaults>
    <o:shapelayout v:ext="edit">
      <o:idmap v:ext="edit" data="2"/>
    </o:shapelayout>
  </w:shapeDefaults>
  <w:decimalSymbol w:val="."/>
  <w:listSeparator w:val=","/>
  <w14:docId w14:val="3EE1BD6E"/>
  <w15:docId w15:val="{373E55E7-E9BD-4D97-896B-8A383CB0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EC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7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57D6"/>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693DAC"/>
    <w:pPr>
      <w:tabs>
        <w:tab w:val="center" w:pos="4252"/>
        <w:tab w:val="right" w:pos="8504"/>
      </w:tabs>
      <w:snapToGrid w:val="0"/>
    </w:pPr>
  </w:style>
  <w:style w:type="character" w:customStyle="1" w:styleId="a6">
    <w:name w:val="ヘッダー (文字)"/>
    <w:basedOn w:val="a0"/>
    <w:link w:val="a5"/>
    <w:uiPriority w:val="99"/>
    <w:rsid w:val="00693DAC"/>
    <w:rPr>
      <w:rFonts w:ascii="Times New Roman" w:eastAsia="ＭＳ 明朝" w:hAnsi="Times New Roman" w:cs="ＭＳ 明朝"/>
      <w:color w:val="000000"/>
      <w:kern w:val="0"/>
      <w:szCs w:val="21"/>
    </w:rPr>
  </w:style>
  <w:style w:type="paragraph" w:styleId="a7">
    <w:name w:val="footer"/>
    <w:basedOn w:val="a"/>
    <w:link w:val="a8"/>
    <w:uiPriority w:val="99"/>
    <w:unhideWhenUsed/>
    <w:rsid w:val="00693DAC"/>
    <w:pPr>
      <w:tabs>
        <w:tab w:val="center" w:pos="4252"/>
        <w:tab w:val="right" w:pos="8504"/>
      </w:tabs>
      <w:snapToGrid w:val="0"/>
    </w:pPr>
  </w:style>
  <w:style w:type="character" w:customStyle="1" w:styleId="a8">
    <w:name w:val="フッター (文字)"/>
    <w:basedOn w:val="a0"/>
    <w:link w:val="a7"/>
    <w:uiPriority w:val="99"/>
    <w:rsid w:val="00693DAC"/>
    <w:rPr>
      <w:rFonts w:ascii="Times New Roman" w:eastAsia="ＭＳ 明朝" w:hAnsi="Times New Roman" w:cs="ＭＳ 明朝"/>
      <w:color w:val="000000"/>
      <w:kern w:val="0"/>
      <w:szCs w:val="21"/>
    </w:rPr>
  </w:style>
  <w:style w:type="paragraph" w:customStyle="1" w:styleId="Default">
    <w:name w:val="Default"/>
    <w:rsid w:val="004029E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0A22-EC6A-405B-BCD5-6BFD31CB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小平市教育委員会</dc:creator>
  <cp:lastModifiedBy>千葉 富美江</cp:lastModifiedBy>
  <cp:revision>3</cp:revision>
  <cp:lastPrinted>2022-07-11T02:44:00Z</cp:lastPrinted>
  <dcterms:created xsi:type="dcterms:W3CDTF">2024-10-07T09:01:00Z</dcterms:created>
  <dcterms:modified xsi:type="dcterms:W3CDTF">2024-10-07T09:02:00Z</dcterms:modified>
</cp:coreProperties>
</file>